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E09CA" w14:textId="77777777" w:rsidR="007B382B" w:rsidRDefault="00EB5520">
      <w:pPr>
        <w:jc w:val="center"/>
      </w:pPr>
      <w:r>
        <w:rPr>
          <w:noProof/>
        </w:rPr>
        <w:drawing>
          <wp:inline distT="0" distB="0" distL="0" distR="0" wp14:anchorId="129A7499" wp14:editId="4A77BA45">
            <wp:extent cx="5903999" cy="82856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0.jpg"/>
                    <pic:cNvPicPr/>
                  </pic:nvPicPr>
                  <pic:blipFill>
                    <a:blip r:embed="rId7"/>
                    <a:stretch>
                      <a:fillRect/>
                    </a:stretch>
                  </pic:blipFill>
                  <pic:spPr>
                    <a:xfrm>
                      <a:off x="0" y="0"/>
                      <a:ext cx="5903999" cy="8285624"/>
                    </a:xfrm>
                    <a:prstGeom prst="rect">
                      <a:avLst/>
                    </a:prstGeom>
                  </pic:spPr>
                </pic:pic>
              </a:graphicData>
            </a:graphic>
          </wp:inline>
        </w:drawing>
      </w:r>
    </w:p>
    <w:p w14:paraId="5FAA4E1E" w14:textId="77777777" w:rsidR="007B382B" w:rsidRDefault="00EB5520">
      <w:pPr>
        <w:pageBreakBefore/>
        <w:jc w:val="center"/>
      </w:pPr>
      <w:r>
        <w:rPr>
          <w:noProof/>
        </w:rPr>
        <w:lastRenderedPageBreak/>
        <w:drawing>
          <wp:inline distT="0" distB="0" distL="0" distR="0" wp14:anchorId="6E31B4BE" wp14:editId="03EFC866">
            <wp:extent cx="5903999" cy="8324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1.jpg"/>
                    <pic:cNvPicPr/>
                  </pic:nvPicPr>
                  <pic:blipFill>
                    <a:blip r:embed="rId8"/>
                    <a:stretch>
                      <a:fillRect/>
                    </a:stretch>
                  </pic:blipFill>
                  <pic:spPr>
                    <a:xfrm>
                      <a:off x="0" y="0"/>
                      <a:ext cx="5903999" cy="8324960"/>
                    </a:xfrm>
                    <a:prstGeom prst="rect">
                      <a:avLst/>
                    </a:prstGeom>
                  </pic:spPr>
                </pic:pic>
              </a:graphicData>
            </a:graphic>
          </wp:inline>
        </w:drawing>
      </w:r>
    </w:p>
    <w:p w14:paraId="2383B688" w14:textId="77777777" w:rsidR="008F0B34" w:rsidRDefault="008412C6">
      <w:r>
        <w:br w:type="page"/>
      </w:r>
    </w:p>
    <w:p w14:paraId="0EFE4CE3" w14:textId="77777777" w:rsidR="008412C6" w:rsidRDefault="008412C6">
      <w:pPr>
        <w:keepNext/>
        <w:spacing w:before="160" w:after="120" w:line="300" w:lineRule="auto"/>
        <w:jc w:val="center"/>
        <w:rPr>
          <w:b/>
          <w:bCs/>
          <w:sz w:val="28"/>
          <w:szCs w:val="28"/>
          <w:lang w:val="en-US"/>
        </w:rPr>
      </w:pPr>
    </w:p>
    <w:p w14:paraId="4CD84CE6" w14:textId="77777777" w:rsidR="008F0B34" w:rsidRDefault="008412C6">
      <w:pPr>
        <w:keepNext/>
        <w:spacing w:before="160" w:after="120" w:line="300" w:lineRule="auto"/>
        <w:jc w:val="center"/>
      </w:pPr>
      <w:r>
        <w:rPr>
          <w:b/>
          <w:bCs/>
          <w:sz w:val="28"/>
          <w:szCs w:val="28"/>
        </w:rPr>
        <w:t>QUY CHẾ QUẢN LÝ, SỬ DỤNG TÀI SẢN CÔNG TẠI TRƯỜNG THPT HẮC DỊCH</w:t>
      </w:r>
    </w:p>
    <w:p w14:paraId="210AE262" w14:textId="77777777" w:rsidR="008F0B34" w:rsidRDefault="008412C6">
      <w:pPr>
        <w:spacing w:after="160" w:line="300" w:lineRule="auto"/>
        <w:jc w:val="center"/>
      </w:pPr>
      <w:r>
        <w:rPr>
          <w:i/>
          <w:iCs/>
        </w:rPr>
        <w:t xml:space="preserve">(Ban hành kèm theo Quyết định số </w:t>
      </w:r>
      <w:r w:rsidR="0068397A">
        <w:rPr>
          <w:i/>
          <w:iCs/>
          <w:lang w:val="en-US"/>
        </w:rPr>
        <w:t>48a</w:t>
      </w:r>
      <w:r>
        <w:rPr>
          <w:i/>
          <w:iCs/>
        </w:rPr>
        <w:t xml:space="preserve">/QĐ-THPT.HD ngày </w:t>
      </w:r>
      <w:r w:rsidR="00AE64DC" w:rsidRPr="00AE64DC">
        <w:rPr>
          <w:i/>
          <w:iCs/>
        </w:rPr>
        <w:t>0</w:t>
      </w:r>
      <w:r w:rsidR="0068397A">
        <w:rPr>
          <w:i/>
          <w:iCs/>
          <w:lang w:val="en-US"/>
        </w:rPr>
        <w:t>2</w:t>
      </w:r>
      <w:r>
        <w:rPr>
          <w:i/>
          <w:iCs/>
        </w:rPr>
        <w:t xml:space="preserve"> tháng </w:t>
      </w:r>
      <w:r w:rsidR="00AE64DC" w:rsidRPr="00AE64DC">
        <w:rPr>
          <w:i/>
          <w:iCs/>
        </w:rPr>
        <w:t xml:space="preserve">02 </w:t>
      </w:r>
      <w:r>
        <w:rPr>
          <w:i/>
          <w:iCs/>
        </w:rPr>
        <w:t>năm 2026 của Hiệu trưởng Trường THPT Hắc Dịch)</w:t>
      </w:r>
    </w:p>
    <w:p w14:paraId="399B8060" w14:textId="77777777" w:rsidR="008F0B34" w:rsidRDefault="008412C6">
      <w:pPr>
        <w:spacing w:after="100" w:line="300" w:lineRule="auto"/>
        <w:ind w:firstLine="567"/>
        <w:jc w:val="both"/>
      </w:pPr>
      <w:r>
        <w:rPr>
          <w:b/>
          <w:bCs/>
        </w:rPr>
        <w:t>Căn cứ xây dựng Quy chế.</w:t>
      </w:r>
      <w:r>
        <w:t xml:space="preserve"> Quy chế được xây dựng theo Điều 5 Thông tư số 120/2025/TT-BTC, trên cơ sở: (1) tiêu chuẩn, định mức, chế độ quản lý, sử dụng tài sản công do cơ quan, người có thẩm quyền quy định; (2) chức năng, nhiệm vụ và tổ chức bộ máy của Nhà trường; (3) thực trạng và yêu cầu quản lý, sử dụng tài sản công tại Nhà trường; (4) các văn bản quy phạm pháp luật nêu tại Quyết định ban hành Quy chế.</w:t>
      </w:r>
    </w:p>
    <w:p w14:paraId="1D98B440" w14:textId="77777777" w:rsidR="008F0B34" w:rsidRDefault="008412C6">
      <w:pPr>
        <w:keepNext/>
        <w:spacing w:before="280" w:after="140" w:line="300" w:lineRule="auto"/>
        <w:jc w:val="center"/>
      </w:pPr>
      <w:r>
        <w:rPr>
          <w:b/>
          <w:bCs/>
          <w:sz w:val="27"/>
          <w:szCs w:val="27"/>
        </w:rPr>
        <w:t>Chương I. QUY ĐỊNH CHUNG</w:t>
      </w:r>
    </w:p>
    <w:p w14:paraId="0647B8C5" w14:textId="77777777" w:rsidR="008F0B34" w:rsidRDefault="008412C6" w:rsidP="00AE64DC">
      <w:pPr>
        <w:keepNext/>
        <w:spacing w:line="300" w:lineRule="auto"/>
        <w:ind w:firstLine="567"/>
      </w:pPr>
      <w:r>
        <w:rPr>
          <w:b/>
          <w:bCs/>
        </w:rPr>
        <w:t>Điều 1. Phạm vi điều chỉnh</w:t>
      </w:r>
    </w:p>
    <w:p w14:paraId="088815EB" w14:textId="77777777" w:rsidR="008F0B34" w:rsidRDefault="008412C6" w:rsidP="00AE64DC">
      <w:pPr>
        <w:spacing w:line="300" w:lineRule="auto"/>
        <w:ind w:firstLine="567"/>
        <w:jc w:val="both"/>
      </w:pPr>
      <w:r>
        <w:t>1. Quy chế này quy định việc quản lý, sử dụng tài sản công tại Trường THPT Hắc Dịch (sau đây gọi là Nhà trường), gồm: tiêu chuẩn, định mức; mua sắm, thuê, tiếp nhận; giao, sử dụng, khai thác; bảo vệ, bảo dưỡng, sửa chữa; kiểm kê, đánh giá lại; thu hồi, điều chuyển, bán, thanh lý, tiêu hủy; xử lý tài sản bị mất, bị hủy hoại; bàn giao, tiếp nhận tài sản khi thay đổi nhân sự; báo cáo, công khai; kiểm tra và xử lý vi phạm.</w:t>
      </w:r>
    </w:p>
    <w:p w14:paraId="67BD7C42" w14:textId="77777777" w:rsidR="008F0B34" w:rsidRDefault="008412C6" w:rsidP="00AE64DC">
      <w:pPr>
        <w:spacing w:line="300" w:lineRule="auto"/>
        <w:ind w:firstLine="567"/>
        <w:jc w:val="both"/>
      </w:pPr>
      <w:r>
        <w:t>2. Mục tiêu: quản lý chặt chẽ, khai thác và sử dụng hiệu quả, tiết kiệm tài sản công để phục vụ nhiệm vụ giáo dục; phát huy quyền làm chủ tập thể, thực hiện công khai, dân chủ; tăng cường tự kiểm tra, giám sát nội bộ của các bộ phận.</w:t>
      </w:r>
    </w:p>
    <w:p w14:paraId="6B54F067" w14:textId="77777777" w:rsidR="008F0B34" w:rsidRDefault="008412C6" w:rsidP="00AE64DC">
      <w:pPr>
        <w:keepNext/>
        <w:spacing w:line="300" w:lineRule="auto"/>
        <w:ind w:firstLine="567"/>
      </w:pPr>
      <w:r>
        <w:rPr>
          <w:b/>
          <w:bCs/>
        </w:rPr>
        <w:t>Điều 2. Đối tượng áp dụng</w:t>
      </w:r>
    </w:p>
    <w:p w14:paraId="349785FF" w14:textId="77777777" w:rsidR="008F0B34" w:rsidRDefault="008412C6" w:rsidP="00AE64DC">
      <w:pPr>
        <w:spacing w:line="300" w:lineRule="auto"/>
        <w:ind w:firstLine="567"/>
        <w:jc w:val="both"/>
      </w:pPr>
      <w:r>
        <w:t>1. Hiệu trưởng, Phó Hiệu trưởng, giáo viên, nhân viên, người lao động của Nhà trường.</w:t>
      </w:r>
    </w:p>
    <w:p w14:paraId="33FC54BD" w14:textId="77777777" w:rsidR="008F0B34" w:rsidRDefault="008412C6" w:rsidP="00AE64DC">
      <w:pPr>
        <w:spacing w:line="300" w:lineRule="auto"/>
        <w:ind w:firstLine="567"/>
        <w:jc w:val="both"/>
      </w:pPr>
      <w:r>
        <w:t>2. Các tổ chức, đoàn thể trong trường (Công đoàn, Đoàn Thanh niên, các tổ chức khác).</w:t>
      </w:r>
    </w:p>
    <w:p w14:paraId="724BACFA" w14:textId="77777777" w:rsidR="008F0B34" w:rsidRDefault="008412C6" w:rsidP="00AE64DC">
      <w:pPr>
        <w:spacing w:line="300" w:lineRule="auto"/>
        <w:ind w:firstLine="567"/>
        <w:jc w:val="both"/>
      </w:pPr>
      <w:r>
        <w:t>3. Các bộ phận chuyên trách: Kế toán, Văn thư, Thủ quỹ, Thiết bị, Thư viện, Y tế, Bảo vệ.</w:t>
      </w:r>
    </w:p>
    <w:p w14:paraId="5C37D640" w14:textId="77777777" w:rsidR="008F0B34" w:rsidRDefault="008412C6" w:rsidP="00AE64DC">
      <w:pPr>
        <w:spacing w:line="300" w:lineRule="auto"/>
        <w:ind w:firstLine="567"/>
        <w:jc w:val="both"/>
      </w:pPr>
      <w:r>
        <w:t>4. Học sinh toàn trường.</w:t>
      </w:r>
    </w:p>
    <w:p w14:paraId="65233096" w14:textId="77777777" w:rsidR="008F0B34" w:rsidRDefault="008412C6" w:rsidP="00AE64DC">
      <w:pPr>
        <w:spacing w:line="300" w:lineRule="auto"/>
        <w:ind w:firstLine="567"/>
        <w:jc w:val="both"/>
      </w:pPr>
      <w:r>
        <w:t>5. Tổ chức, cá nhân bên ngoài được Nhà trường cho phép sử dụng, mượn, thuê tài sản hoặc liên doanh, liên kết.</w:t>
      </w:r>
    </w:p>
    <w:p w14:paraId="120BD472" w14:textId="77777777" w:rsidR="008F0B34" w:rsidRDefault="008412C6" w:rsidP="00AE64DC">
      <w:pPr>
        <w:keepNext/>
        <w:spacing w:line="300" w:lineRule="auto"/>
        <w:ind w:firstLine="567"/>
      </w:pPr>
      <w:r>
        <w:rPr>
          <w:b/>
          <w:bCs/>
        </w:rPr>
        <w:t>Điều 3. Giải thích từ ngữ</w:t>
      </w:r>
    </w:p>
    <w:p w14:paraId="6AE1C6BE" w14:textId="77777777" w:rsidR="008F0B34" w:rsidRDefault="008412C6" w:rsidP="00AE64DC">
      <w:pPr>
        <w:spacing w:line="300" w:lineRule="auto"/>
        <w:ind w:firstLine="567"/>
        <w:jc w:val="both"/>
      </w:pPr>
      <w:r>
        <w:t xml:space="preserve">1. </w:t>
      </w:r>
      <w:r>
        <w:rPr>
          <w:i/>
          <w:iCs/>
        </w:rPr>
        <w:t>Tài sản công tại Nhà trường</w:t>
      </w:r>
      <w:r>
        <w:t xml:space="preserve"> là tài sản hình thành từ ngân sách nhà nước hoặc có nguồn gốc ngân sách nhà nước; tài sản được đầu tư xây dựng, mua sắm từ nguồn thu của đơn vị được phép sử dụng, từ Quỹ phát triển hoạt động sự nghiệp, Quỹ phúc lợi; tài sản được viện trợ, tài trợ, biếu, tặng, cho của tổ chức, cá nhân trong và ngoài nước. Tài sản công gồm:</w:t>
      </w:r>
    </w:p>
    <w:p w14:paraId="7292631A" w14:textId="77777777" w:rsidR="008F0B34" w:rsidRDefault="008412C6" w:rsidP="0070194E">
      <w:pPr>
        <w:spacing w:line="300" w:lineRule="auto"/>
        <w:ind w:firstLine="567"/>
        <w:jc w:val="both"/>
      </w:pPr>
      <w:r>
        <w:lastRenderedPageBreak/>
        <w:t>a) Đất, nhà, công trình xây dựng gắn liền với đất (trụ sở làm việc, cơ sở hoạt động sự nghiệp);</w:t>
      </w:r>
    </w:p>
    <w:p w14:paraId="74F0D4DA" w14:textId="77777777" w:rsidR="008F0B34" w:rsidRDefault="008412C6" w:rsidP="0070194E">
      <w:pPr>
        <w:spacing w:line="300" w:lineRule="auto"/>
        <w:ind w:firstLine="567"/>
        <w:jc w:val="both"/>
      </w:pPr>
      <w:r>
        <w:t>b) Máy móc, thiết bị (thiết bị dạy học, thí nghiệm, thực hành, công nghệ thông tin, văn phòng);</w:t>
      </w:r>
    </w:p>
    <w:p w14:paraId="5622AB80" w14:textId="77777777" w:rsidR="008F0B34" w:rsidRPr="0068397A" w:rsidRDefault="008412C6" w:rsidP="0070194E">
      <w:pPr>
        <w:spacing w:line="300" w:lineRule="auto"/>
        <w:ind w:firstLine="567"/>
        <w:jc w:val="both"/>
        <w:rPr>
          <w:lang w:val="en-US"/>
        </w:rPr>
      </w:pPr>
      <w:r>
        <w:t>c) Phương tiện vận tải; tài sản cố định hữu hình khác; tài sản cố định vô hì</w:t>
      </w:r>
      <w:r w:rsidR="0068397A">
        <w:t>nh (phần mềm, quyền sử dụng đất</w:t>
      </w:r>
      <w:r w:rsidR="0068397A">
        <w:rPr>
          <w:lang w:val="en-US"/>
        </w:rPr>
        <w:t>)</w:t>
      </w:r>
    </w:p>
    <w:p w14:paraId="0B1A3488" w14:textId="77777777" w:rsidR="008F0B34" w:rsidRDefault="008412C6" w:rsidP="0070194E">
      <w:pPr>
        <w:spacing w:line="300" w:lineRule="auto"/>
        <w:jc w:val="both"/>
      </w:pPr>
      <w:r>
        <w:t>d) Công cụ, dụng cụ, đồ dùng và tài sản khác phục vụ công tác, giảng dạy.</w:t>
      </w:r>
    </w:p>
    <w:p w14:paraId="075DEF85" w14:textId="77777777" w:rsidR="008F0B34" w:rsidRDefault="008412C6" w:rsidP="00AE64DC">
      <w:pPr>
        <w:spacing w:line="300" w:lineRule="auto"/>
        <w:ind w:firstLine="567"/>
        <w:jc w:val="both"/>
      </w:pPr>
      <w:r w:rsidRPr="0068397A">
        <w:t xml:space="preserve">2. </w:t>
      </w:r>
      <w:r w:rsidRPr="0068397A">
        <w:rPr>
          <w:iCs/>
        </w:rPr>
        <w:t>Tài sản cố định (TSCĐ)</w:t>
      </w:r>
      <w:r w:rsidRPr="0068397A">
        <w:t xml:space="preserve"> là tài sản đáp ứng tiêu chuẩn tại Thông tư số 141/2025/TT-BTC. Đối với tài sản không phải là quyền sử dụng đất, nhà, công trình xây dựng, phải đồng thời có thời gian</w:t>
      </w:r>
      <w:r>
        <w:t xml:space="preserve"> sử dụng từ 01 năm trở lên và nguyên giá từ 10.000.000 đồng trở lên.</w:t>
      </w:r>
    </w:p>
    <w:p w14:paraId="39BA77F1" w14:textId="77777777" w:rsidR="008F0B34" w:rsidRPr="0068397A" w:rsidRDefault="008412C6" w:rsidP="00AE64DC">
      <w:pPr>
        <w:spacing w:line="300" w:lineRule="auto"/>
        <w:ind w:firstLine="567"/>
        <w:jc w:val="both"/>
        <w:rPr>
          <w:lang w:val="en-US"/>
        </w:rPr>
      </w:pPr>
      <w:r w:rsidRPr="0068397A">
        <w:t xml:space="preserve">3. </w:t>
      </w:r>
      <w:r w:rsidRPr="0068397A">
        <w:rPr>
          <w:iCs/>
        </w:rPr>
        <w:t>Công cụ, dụng cụ (CCDC)</w:t>
      </w:r>
      <w:r w:rsidRPr="0068397A">
        <w:t xml:space="preserve"> là tài sản không đủ tiêu chuẩn TSCĐ nhưng Nhà trường vẫn theo dõi</w:t>
      </w:r>
      <w:r w:rsidR="0068397A" w:rsidRPr="0068397A">
        <w:rPr>
          <w:lang w:val="en-US"/>
        </w:rPr>
        <w:t xml:space="preserve">, </w:t>
      </w:r>
      <w:r w:rsidRPr="0068397A">
        <w:t>qu</w:t>
      </w:r>
      <w:r w:rsidR="0068397A" w:rsidRPr="0068397A">
        <w:t>ản lý để bảo quản, sử dụng</w:t>
      </w:r>
      <w:r w:rsidR="0068397A" w:rsidRPr="0068397A">
        <w:rPr>
          <w:lang w:val="en-US"/>
        </w:rPr>
        <w:t>.</w:t>
      </w:r>
    </w:p>
    <w:p w14:paraId="41981BFD" w14:textId="77777777" w:rsidR="008F0B34" w:rsidRPr="0068397A" w:rsidRDefault="008412C6" w:rsidP="00AE64DC">
      <w:pPr>
        <w:spacing w:line="300" w:lineRule="auto"/>
        <w:ind w:firstLine="567"/>
        <w:jc w:val="both"/>
      </w:pPr>
      <w:r w:rsidRPr="0068397A">
        <w:t xml:space="preserve">4. </w:t>
      </w:r>
      <w:r w:rsidRPr="0068397A">
        <w:rPr>
          <w:iCs/>
        </w:rPr>
        <w:t>Bộ phận quản lý tài sản</w:t>
      </w:r>
      <w:r w:rsidRPr="0068397A">
        <w:t xml:space="preserve"> gồm Kế toán (theo dõi giá trị), Nhân viên thiết bị (theo dõi hiện vật thiết bị dạy học), Tổ Văn phòng (theo dõi tài sản hành chính, nhà, kho, nhà xe, tường rào).</w:t>
      </w:r>
    </w:p>
    <w:p w14:paraId="03767EAC" w14:textId="77777777" w:rsidR="008F0B34" w:rsidRPr="0068397A" w:rsidRDefault="008412C6" w:rsidP="00AE64DC">
      <w:pPr>
        <w:spacing w:line="300" w:lineRule="auto"/>
        <w:ind w:firstLine="567"/>
        <w:jc w:val="both"/>
      </w:pPr>
      <w:r w:rsidRPr="0068397A">
        <w:t xml:space="preserve">5. </w:t>
      </w:r>
      <w:r w:rsidRPr="0068397A">
        <w:rPr>
          <w:iCs/>
        </w:rPr>
        <w:t>Người được giao trực tiếp quản lý, sử dụng tài sản</w:t>
      </w:r>
      <w:r w:rsidRPr="0068397A">
        <w:t xml:space="preserve"> là tổ, bộ phận, cá nhân được Hiệu trưởng giao bằng quyết định hoặc biên bản bàn giao.</w:t>
      </w:r>
    </w:p>
    <w:p w14:paraId="73E64414" w14:textId="77777777" w:rsidR="008F0B34" w:rsidRPr="0068397A" w:rsidRDefault="008412C6" w:rsidP="00AE64DC">
      <w:pPr>
        <w:spacing w:line="300" w:lineRule="auto"/>
        <w:ind w:firstLine="567"/>
        <w:jc w:val="both"/>
      </w:pPr>
      <w:r w:rsidRPr="0068397A">
        <w:t xml:space="preserve">6. </w:t>
      </w:r>
      <w:r w:rsidRPr="0068397A">
        <w:rPr>
          <w:iCs/>
        </w:rPr>
        <w:t>Phần mềm quản lý tài sản</w:t>
      </w:r>
      <w:r w:rsidRPr="0068397A">
        <w:t xml:space="preserve"> là phần mềm Nhà trường đang sử dụng để quản lý tài sản, đồng thời là công cụ kê khai, cập nhật dữ liệu vào Cơ sở dữ liệu quốc gia về tài sản công.</w:t>
      </w:r>
    </w:p>
    <w:p w14:paraId="63CEAAED" w14:textId="77777777" w:rsidR="008F0B34" w:rsidRDefault="008412C6" w:rsidP="00AE64DC">
      <w:pPr>
        <w:keepNext/>
        <w:spacing w:line="300" w:lineRule="auto"/>
        <w:ind w:firstLine="567"/>
      </w:pPr>
      <w:r>
        <w:rPr>
          <w:b/>
          <w:bCs/>
        </w:rPr>
        <w:t>Điều 4. Nguyên tắc quản lý, sử dụng tài sản công</w:t>
      </w:r>
    </w:p>
    <w:p w14:paraId="0A802316" w14:textId="77777777" w:rsidR="008F0B34" w:rsidRDefault="008412C6" w:rsidP="00AE64DC">
      <w:pPr>
        <w:spacing w:line="300" w:lineRule="auto"/>
        <w:ind w:firstLine="567"/>
        <w:jc w:val="both"/>
      </w:pPr>
      <w:r>
        <w:t>1. Tài sản được quản lý, sử dụng đúng mục đích, công năng, đối tượng, tiêu chuẩn, định mức, chế độ.</w:t>
      </w:r>
    </w:p>
    <w:p w14:paraId="70CEC66D" w14:textId="77777777" w:rsidR="008F0B34" w:rsidRDefault="008412C6" w:rsidP="00AE64DC">
      <w:pPr>
        <w:spacing w:line="300" w:lineRule="auto"/>
        <w:ind w:firstLine="567"/>
        <w:jc w:val="both"/>
      </w:pPr>
      <w:r>
        <w:t>2. Sử dụng tài sản tiết kiệm, hiệu quả, chống lãng phí theo Luật Tiết kiệm, chống lãng phí; không để tài sản bỏ trống, hư hỏng do thiếu bảo quản.</w:t>
      </w:r>
    </w:p>
    <w:p w14:paraId="479F2FB8" w14:textId="77777777" w:rsidR="008F0B34" w:rsidRDefault="008412C6" w:rsidP="00AE64DC">
      <w:pPr>
        <w:spacing w:line="300" w:lineRule="auto"/>
        <w:ind w:firstLine="567"/>
        <w:jc w:val="both"/>
      </w:pPr>
      <w:r>
        <w:t>3. Thực hiện công khai, minh bạch; phòng, chống tham nhũng, tiêu cực trong mua sắm, sử dụng, xử lý và khai thác tài sản.</w:t>
      </w:r>
    </w:p>
    <w:p w14:paraId="40F683E1" w14:textId="77777777" w:rsidR="008F0B34" w:rsidRDefault="008412C6" w:rsidP="00AE64DC">
      <w:pPr>
        <w:spacing w:line="300" w:lineRule="auto"/>
        <w:ind w:firstLine="567"/>
        <w:jc w:val="both"/>
      </w:pPr>
      <w:r>
        <w:t>4. Tài sản được thống kê, kế toán đầy đủ về hiện vật và giá trị; số liệu sổ kế toán, sổ theo dõi, phần mềm và thực tế phải khớp nhau; biến động phải được cập nhật kịp thời.</w:t>
      </w:r>
    </w:p>
    <w:p w14:paraId="4C2E2701" w14:textId="77777777" w:rsidR="008F0B34" w:rsidRDefault="008412C6" w:rsidP="00AE64DC">
      <w:pPr>
        <w:spacing w:line="300" w:lineRule="auto"/>
        <w:ind w:firstLine="567"/>
        <w:jc w:val="both"/>
      </w:pPr>
      <w:r>
        <w:t>5. Mỗi tài sản có người chịu trách nhiệm; Hiệu trưởng chịu trách nhiệm toàn diện về quản lý, sử dụng tài sản công của Nhà trường.</w:t>
      </w:r>
    </w:p>
    <w:p w14:paraId="219B2A28" w14:textId="77777777" w:rsidR="008F0B34" w:rsidRDefault="008412C6" w:rsidP="00AE64DC">
      <w:pPr>
        <w:spacing w:line="300" w:lineRule="auto"/>
        <w:ind w:firstLine="567"/>
        <w:jc w:val="both"/>
      </w:pPr>
      <w:r>
        <w:t>6. Tài sản chịu sự giám sát, thanh tra, kiểm tra; mọi vi phạm được xử lý kịp thời, nghiêm minh theo quy định.</w:t>
      </w:r>
    </w:p>
    <w:p w14:paraId="58ACFD5F" w14:textId="77777777" w:rsidR="008F0B34" w:rsidRDefault="008412C6" w:rsidP="00AE64DC">
      <w:pPr>
        <w:keepNext/>
        <w:spacing w:line="300" w:lineRule="auto"/>
        <w:ind w:firstLine="567"/>
      </w:pPr>
      <w:r>
        <w:rPr>
          <w:b/>
          <w:bCs/>
        </w:rPr>
        <w:t>Điều 5. Các hành vi bị nghiêm cấm</w:t>
      </w:r>
    </w:p>
    <w:p w14:paraId="7F81123B" w14:textId="77777777" w:rsidR="008F0B34" w:rsidRDefault="008412C6" w:rsidP="00AE64DC">
      <w:pPr>
        <w:spacing w:line="300" w:lineRule="auto"/>
        <w:ind w:firstLine="567"/>
        <w:jc w:val="both"/>
      </w:pPr>
      <w:r>
        <w:t>1. Lợi dụng, lạm dụng chức vụ, quyền hạn chiếm đoạt, chiếm giữ, sử dụng trái phép tài sản công.</w:t>
      </w:r>
    </w:p>
    <w:p w14:paraId="15A550C8" w14:textId="77777777" w:rsidR="008F0B34" w:rsidRDefault="008412C6" w:rsidP="00AE64DC">
      <w:pPr>
        <w:spacing w:line="300" w:lineRule="auto"/>
        <w:ind w:firstLine="567"/>
        <w:jc w:val="both"/>
      </w:pPr>
      <w:r>
        <w:t>2. Cố ý làm trái quy định của Nhà nước về quản lý, sử dụng tài sản công; mua sắm, trang bị, thuê tài sản vượt tiêu chuẩn, định mức, chế độ.</w:t>
      </w:r>
    </w:p>
    <w:p w14:paraId="0218B924" w14:textId="77777777" w:rsidR="008F0B34" w:rsidRDefault="008412C6" w:rsidP="00AE64DC">
      <w:pPr>
        <w:spacing w:line="300" w:lineRule="auto"/>
        <w:ind w:firstLine="567"/>
        <w:jc w:val="both"/>
      </w:pPr>
      <w:r>
        <w:t>3. Sử dụng tài sản không đúng mục đích, tiêu chuẩn, định mức, chế độ; sử dụng lãng phí hoặc không sử dụng tài sản được giao gây lãng phí.</w:t>
      </w:r>
    </w:p>
    <w:p w14:paraId="09833B33" w14:textId="77777777" w:rsidR="008F0B34" w:rsidRDefault="008412C6" w:rsidP="00AE64DC">
      <w:pPr>
        <w:spacing w:line="300" w:lineRule="auto"/>
        <w:ind w:firstLine="567"/>
        <w:jc w:val="both"/>
      </w:pPr>
      <w:r>
        <w:lastRenderedPageBreak/>
        <w:t>4. Cho mượn, cho thuê, cho sử dụng, liên doanh, liên kết bằng tài sản công trái quy định; mang tài sản ra khỏi Nhà trường vì mục đích cá nhân.</w:t>
      </w:r>
    </w:p>
    <w:p w14:paraId="0A82D1F3" w14:textId="77777777" w:rsidR="008F0B34" w:rsidRDefault="008412C6" w:rsidP="00AE64DC">
      <w:pPr>
        <w:spacing w:line="300" w:lineRule="auto"/>
        <w:ind w:firstLine="567"/>
        <w:jc w:val="both"/>
      </w:pPr>
      <w:r>
        <w:t>5. Hủy hoại hoặc cố ý làm hư hỏng, làm mất tài sản.</w:t>
      </w:r>
    </w:p>
    <w:p w14:paraId="57BD0725" w14:textId="77777777" w:rsidR="008F0B34" w:rsidRDefault="008412C6" w:rsidP="00AE64DC">
      <w:pPr>
        <w:spacing w:line="300" w:lineRule="auto"/>
        <w:ind w:firstLine="567"/>
        <w:jc w:val="both"/>
      </w:pPr>
      <w:r>
        <w:t>6. Tự ý di chuyển, tháo lắp, cải tạo, thay đổi kết cấu hoặc công năng tài sản khi chưa được phép.</w:t>
      </w:r>
    </w:p>
    <w:p w14:paraId="09C80A03" w14:textId="77777777" w:rsidR="008F0B34" w:rsidRDefault="008412C6" w:rsidP="00AE64DC">
      <w:pPr>
        <w:spacing w:line="300" w:lineRule="auto"/>
        <w:ind w:firstLine="567"/>
        <w:jc w:val="both"/>
      </w:pPr>
      <w:r>
        <w:t>7. Thiếu trách nhiệm trong quản lý để xảy ra mất mát, hư hỏng, vi phạm pháp luật.</w:t>
      </w:r>
    </w:p>
    <w:p w14:paraId="5A34D36E" w14:textId="77777777" w:rsidR="008F0B34" w:rsidRDefault="008412C6" w:rsidP="00AE64DC">
      <w:pPr>
        <w:spacing w:line="300" w:lineRule="auto"/>
        <w:ind w:firstLine="567"/>
        <w:jc w:val="both"/>
      </w:pPr>
      <w:r>
        <w:t>8. Không kiểm kê, không báo cáo, không kê khai, không công khai hoặc thực hiện không đầy đủ, không trung thực.</w:t>
      </w:r>
    </w:p>
    <w:p w14:paraId="37A00199" w14:textId="77777777" w:rsidR="008F0B34" w:rsidRDefault="008412C6" w:rsidP="00AE64DC">
      <w:pPr>
        <w:spacing w:line="300" w:lineRule="auto"/>
        <w:ind w:firstLine="567"/>
        <w:jc w:val="both"/>
      </w:pPr>
      <w:r>
        <w:t>9. Chia nhỏ gói mua sắm để tránh quy định về lựa chọn nhà thầu; thông đồng, nhận hoa hồng, chiết khấu, khuyến mãi không đúng quy định.</w:t>
      </w:r>
    </w:p>
    <w:p w14:paraId="106A0DDF" w14:textId="77777777" w:rsidR="008F0B34" w:rsidRDefault="008412C6" w:rsidP="00AE64DC">
      <w:pPr>
        <w:spacing w:line="300" w:lineRule="auto"/>
        <w:ind w:firstLine="567"/>
        <w:jc w:val="both"/>
      </w:pPr>
      <w:r>
        <w:t>10. Bán, thanh lý, tiêu hủy, điều chuyển tài sản không đúng thẩm quyền, trình tự; để người thuộc đối tượng không được mua tài sản theo quy định tham gia mua tài sản thanh lý, bán.</w:t>
      </w:r>
    </w:p>
    <w:p w14:paraId="4FA2DBD5" w14:textId="77777777" w:rsidR="008F0B34" w:rsidRDefault="008412C6" w:rsidP="00AE64DC">
      <w:pPr>
        <w:spacing w:line="300" w:lineRule="auto"/>
        <w:ind w:firstLine="567"/>
        <w:jc w:val="both"/>
      </w:pPr>
      <w:r>
        <w:t>11. Sử dụng tài sản của Nhà trường để kinh doanh, dạy thêm, học thêm hoặc hoạt động khác khi chưa được cấp có thẩm quyền cho phép.</w:t>
      </w:r>
    </w:p>
    <w:p w14:paraId="35D86095" w14:textId="77777777" w:rsidR="008F0B34" w:rsidRDefault="008412C6" w:rsidP="00AE64DC">
      <w:pPr>
        <w:spacing w:line="300" w:lineRule="auto"/>
        <w:ind w:firstLine="567"/>
        <w:jc w:val="both"/>
      </w:pPr>
      <w:r>
        <w:t>12. Cản trở công tác kiểm tra, giám sát, kiểm kê.</w:t>
      </w:r>
    </w:p>
    <w:p w14:paraId="48FE04AD" w14:textId="77777777" w:rsidR="00AE64DC" w:rsidRPr="008E59D3" w:rsidRDefault="008412C6" w:rsidP="00AE64DC">
      <w:pPr>
        <w:keepNext/>
        <w:spacing w:line="300" w:lineRule="auto"/>
        <w:jc w:val="center"/>
        <w:rPr>
          <w:b/>
          <w:bCs/>
        </w:rPr>
      </w:pPr>
      <w:r w:rsidRPr="00AE64DC">
        <w:rPr>
          <w:b/>
          <w:bCs/>
        </w:rPr>
        <w:t>Chương II.</w:t>
      </w:r>
    </w:p>
    <w:p w14:paraId="540644CD" w14:textId="77777777" w:rsidR="008F0B34" w:rsidRPr="00AE64DC" w:rsidRDefault="008412C6" w:rsidP="00AE64DC">
      <w:pPr>
        <w:keepNext/>
        <w:spacing w:line="300" w:lineRule="auto"/>
        <w:jc w:val="center"/>
      </w:pPr>
      <w:r w:rsidRPr="00AE64DC">
        <w:rPr>
          <w:b/>
          <w:bCs/>
        </w:rPr>
        <w:t xml:space="preserve"> QUYỀN, NGHĨA VỤ VÀ TRÁCH NHIỆM CỦA CÁC BỘ PHẬN, CÁ NHÂN</w:t>
      </w:r>
    </w:p>
    <w:p w14:paraId="0F8A5227" w14:textId="77777777" w:rsidR="008F0B34" w:rsidRDefault="008412C6" w:rsidP="00AE64DC">
      <w:pPr>
        <w:keepNext/>
        <w:spacing w:line="300" w:lineRule="auto"/>
        <w:ind w:firstLine="567"/>
      </w:pPr>
      <w:r>
        <w:rPr>
          <w:b/>
          <w:bCs/>
        </w:rPr>
        <w:t>Điều 6. Quyền và nghĩa vụ chung của người được giao quản lý, sử dụng tài sản</w:t>
      </w:r>
    </w:p>
    <w:p w14:paraId="487E684D" w14:textId="77777777" w:rsidR="008F0B34" w:rsidRDefault="008412C6" w:rsidP="00AE64DC">
      <w:pPr>
        <w:spacing w:line="300" w:lineRule="auto"/>
        <w:ind w:firstLine="567"/>
        <w:jc w:val="both"/>
      </w:pPr>
      <w:r>
        <w:t>1. Quyền:</w:t>
      </w:r>
    </w:p>
    <w:p w14:paraId="34742C6A" w14:textId="77777777" w:rsidR="008F0B34" w:rsidRDefault="008412C6" w:rsidP="0070194E">
      <w:pPr>
        <w:spacing w:line="300" w:lineRule="auto"/>
        <w:ind w:firstLine="567"/>
        <w:jc w:val="both"/>
      </w:pPr>
      <w:r>
        <w:t>a) Sử dụng tài sản phục vụ hoạt động theo chức năng, nhiệm vụ được giao;</w:t>
      </w:r>
    </w:p>
    <w:p w14:paraId="67D89B33" w14:textId="77777777" w:rsidR="008F0B34" w:rsidRDefault="008412C6" w:rsidP="0070194E">
      <w:pPr>
        <w:spacing w:line="300" w:lineRule="auto"/>
        <w:ind w:firstLine="567"/>
        <w:jc w:val="both"/>
      </w:pPr>
      <w:r>
        <w:t>b) Đề xuất trang bị, sửa chữa, thay thế, thanh lý tài sản; được hướng dẫn cách sử dụng, bảo quản;</w:t>
      </w:r>
    </w:p>
    <w:p w14:paraId="7BC6D24F" w14:textId="77777777" w:rsidR="008F0B34" w:rsidRDefault="008412C6" w:rsidP="0070194E">
      <w:pPr>
        <w:spacing w:line="300" w:lineRule="auto"/>
        <w:ind w:firstLine="567"/>
        <w:jc w:val="both"/>
      </w:pPr>
      <w:r>
        <w:t>c) Thực hiện các biện pháp bảo vệ, khai thác và sử dụng hiệu quả tài sản theo chế độ quy định;</w:t>
      </w:r>
    </w:p>
    <w:p w14:paraId="157F184A" w14:textId="77777777" w:rsidR="008F0B34" w:rsidRDefault="008412C6" w:rsidP="0070194E">
      <w:pPr>
        <w:spacing w:line="300" w:lineRule="auto"/>
        <w:ind w:firstLine="567"/>
        <w:jc w:val="both"/>
      </w:pPr>
      <w:r>
        <w:t>d) Phản ánh, kiến nghị về hành vi vi phạm quy chế.</w:t>
      </w:r>
    </w:p>
    <w:p w14:paraId="47D37E76" w14:textId="77777777" w:rsidR="008F0B34" w:rsidRDefault="008412C6" w:rsidP="00AE64DC">
      <w:pPr>
        <w:spacing w:line="300" w:lineRule="auto"/>
        <w:ind w:firstLine="567"/>
        <w:jc w:val="both"/>
      </w:pPr>
      <w:r>
        <w:t>2. Nghĩa vụ:</w:t>
      </w:r>
    </w:p>
    <w:p w14:paraId="17A75BD2" w14:textId="77777777" w:rsidR="008F0B34" w:rsidRDefault="008412C6" w:rsidP="0070194E">
      <w:pPr>
        <w:spacing w:line="300" w:lineRule="auto"/>
        <w:ind w:firstLine="567"/>
        <w:jc w:val="both"/>
      </w:pPr>
      <w:r>
        <w:t>a) Bảo vệ, sử dụng tài sản đúng mục đích, tiêu chuẩn, định mức, chế độ; bảo đảm hiệu quả, tiết kiệm;</w:t>
      </w:r>
    </w:p>
    <w:p w14:paraId="0A7A50CC" w14:textId="77777777" w:rsidR="008F0B34" w:rsidRDefault="008412C6" w:rsidP="0070194E">
      <w:pPr>
        <w:spacing w:line="300" w:lineRule="auto"/>
        <w:ind w:firstLine="567"/>
        <w:jc w:val="both"/>
      </w:pPr>
      <w:r>
        <w:t>b) Lập, quản lý hồ sơ tài sản; tham gia kế toán, kiểm kê, đánh giá lại tài sản theo quy định của pháp luật và pháp luật về kế toán;</w:t>
      </w:r>
    </w:p>
    <w:p w14:paraId="117A5CDB" w14:textId="77777777" w:rsidR="008F0B34" w:rsidRDefault="008412C6" w:rsidP="0070194E">
      <w:pPr>
        <w:spacing w:line="300" w:lineRule="auto"/>
        <w:ind w:firstLine="567"/>
        <w:jc w:val="both"/>
      </w:pPr>
      <w:r>
        <w:t>c) Báo cáo và công khai tài sản theo quy định;</w:t>
      </w:r>
    </w:p>
    <w:p w14:paraId="1E49009F" w14:textId="77777777" w:rsidR="008F0B34" w:rsidRDefault="008412C6" w:rsidP="0070194E">
      <w:pPr>
        <w:spacing w:line="300" w:lineRule="auto"/>
        <w:ind w:firstLine="567"/>
        <w:jc w:val="both"/>
      </w:pPr>
      <w:r>
        <w:t>d) Báo cáo ngay khi tài sản hư hỏng, mất mát, có nguy cơ mất an toàn;</w:t>
      </w:r>
    </w:p>
    <w:p w14:paraId="71A99D0A" w14:textId="77777777" w:rsidR="008F0B34" w:rsidRDefault="008412C6" w:rsidP="0070194E">
      <w:pPr>
        <w:spacing w:line="300" w:lineRule="auto"/>
        <w:ind w:firstLine="567"/>
        <w:jc w:val="both"/>
      </w:pPr>
      <w:r>
        <w:t>đ) Bàn giao đầy đủ khi chuyển công tác, nghỉ hưu, thôi việc hoặc khi thay đổi bộ phận quản lý;</w:t>
      </w:r>
    </w:p>
    <w:p w14:paraId="12FA7B34" w14:textId="77777777" w:rsidR="008F0B34" w:rsidRDefault="008412C6" w:rsidP="0070194E">
      <w:pPr>
        <w:spacing w:line="300" w:lineRule="auto"/>
        <w:ind w:firstLine="567"/>
        <w:jc w:val="both"/>
      </w:pPr>
      <w:r>
        <w:t>e) Giao lại tài sản khi có quyết định thu hồi của cơ quan, người có thẩm quyền;</w:t>
      </w:r>
    </w:p>
    <w:p w14:paraId="2E552307" w14:textId="77777777" w:rsidR="008F0B34" w:rsidRDefault="008412C6" w:rsidP="0070194E">
      <w:pPr>
        <w:spacing w:line="300" w:lineRule="auto"/>
        <w:ind w:firstLine="567"/>
        <w:jc w:val="both"/>
      </w:pPr>
      <w:r>
        <w:t>g) Chấp hành kiểm tra, giám sát; bồi thường theo quy định nếu gây thiệt hại.</w:t>
      </w:r>
    </w:p>
    <w:p w14:paraId="132D92AC" w14:textId="77777777" w:rsidR="008F0B34" w:rsidRDefault="008412C6" w:rsidP="00AE64DC">
      <w:pPr>
        <w:keepNext/>
        <w:spacing w:line="300" w:lineRule="auto"/>
        <w:ind w:firstLine="567"/>
      </w:pPr>
      <w:r>
        <w:rPr>
          <w:b/>
          <w:bCs/>
        </w:rPr>
        <w:t>Điều 7. Hiệu trưởng, Phó Hiệu trưởng phụ trách cơ sở vật chất</w:t>
      </w:r>
    </w:p>
    <w:p w14:paraId="56607CC4" w14:textId="77777777" w:rsidR="008F0B34" w:rsidRDefault="008412C6" w:rsidP="00AE64DC">
      <w:pPr>
        <w:spacing w:line="300" w:lineRule="auto"/>
        <w:ind w:firstLine="567"/>
        <w:jc w:val="both"/>
      </w:pPr>
      <w:r>
        <w:t>1. Hiệu trưởng:</w:t>
      </w:r>
    </w:p>
    <w:p w14:paraId="4E9F5274" w14:textId="77777777" w:rsidR="008F0B34" w:rsidRDefault="008412C6" w:rsidP="0070194E">
      <w:pPr>
        <w:spacing w:line="300" w:lineRule="auto"/>
        <w:ind w:firstLine="567"/>
        <w:jc w:val="both"/>
      </w:pPr>
      <w:r>
        <w:lastRenderedPageBreak/>
        <w:t>a) Ban hành và tổ chức thực hiện Quy chế; chịu trách nhiệm toàn diện về quản lý, sử dụng tài sản công của Nhà trường;</w:t>
      </w:r>
    </w:p>
    <w:p w14:paraId="512B1185" w14:textId="77777777" w:rsidR="008F0B34" w:rsidRDefault="008412C6" w:rsidP="0070194E">
      <w:pPr>
        <w:spacing w:line="300" w:lineRule="auto"/>
        <w:ind w:firstLine="567"/>
        <w:jc w:val="both"/>
      </w:pPr>
      <w:r>
        <w:t>b) Quyết định theo thẩm quyền việc giao, mua sắm, thuê, sử dụng, khai thác, thu hồi, điều chuyển, bán, thanh lý, tiêu hủy tài sản; trình cấp có thẩm quyền những nội dung vượt thẩm quyền;</w:t>
      </w:r>
    </w:p>
    <w:p w14:paraId="7C4BEBF0" w14:textId="77777777" w:rsidR="008F0B34" w:rsidRDefault="008412C6" w:rsidP="0070194E">
      <w:pPr>
        <w:spacing w:line="300" w:lineRule="auto"/>
        <w:ind w:firstLine="567"/>
        <w:jc w:val="both"/>
      </w:pPr>
      <w:r>
        <w:t>c) Ban hành quyết định giao tài sản cho các bộ phận; thành lập các tổ, ban (tiếp nhận, kiểm nhận, kiểm kê, thanh lý, định giá thu hồi);</w:t>
      </w:r>
    </w:p>
    <w:p w14:paraId="07A7411D" w14:textId="77777777" w:rsidR="008F0B34" w:rsidRDefault="008412C6" w:rsidP="0070194E">
      <w:pPr>
        <w:spacing w:line="300" w:lineRule="auto"/>
        <w:ind w:firstLine="567"/>
        <w:jc w:val="both"/>
      </w:pPr>
      <w:r>
        <w:t>d) Phê duyệt kế hoạch mua sắm, bảo dưỡng, sửa chữa;</w:t>
      </w:r>
    </w:p>
    <w:p w14:paraId="3679B0CE" w14:textId="77777777" w:rsidR="008F0B34" w:rsidRDefault="008412C6" w:rsidP="0070194E">
      <w:pPr>
        <w:spacing w:line="300" w:lineRule="auto"/>
        <w:ind w:firstLine="567"/>
        <w:jc w:val="both"/>
      </w:pPr>
      <w:r>
        <w:t>đ) Tổ chức kiểm tra, giám sát; chỉ đạo kiểm kê, báo cáo, công khai;</w:t>
      </w:r>
    </w:p>
    <w:p w14:paraId="75809C4F" w14:textId="77777777" w:rsidR="008F0B34" w:rsidRDefault="008412C6" w:rsidP="0070194E">
      <w:pPr>
        <w:spacing w:line="300" w:lineRule="auto"/>
        <w:ind w:firstLine="567"/>
        <w:jc w:val="both"/>
      </w:pPr>
      <w:r>
        <w:t>e) Xử lý theo thẩm quyền hoặc trình cơ quan có thẩm quyền xử lý hành vi vi phạm.</w:t>
      </w:r>
    </w:p>
    <w:p w14:paraId="61F97BDB" w14:textId="77777777" w:rsidR="008F0B34" w:rsidRDefault="008412C6" w:rsidP="00AE64DC">
      <w:pPr>
        <w:spacing w:line="300" w:lineRule="auto"/>
        <w:ind w:firstLine="567"/>
        <w:jc w:val="both"/>
      </w:pPr>
      <w:r>
        <w:t>2. Phó Hiệu trưởng phụ trách cơ sở vật chất giúp Hiệu trưởng chỉ đạo, điều hành công tác quản lý tài sản; xét duyệt các đề xuất trang bị, sửa chữa; kiểm tra định kỳ việc sử dụng, bảo quản tài sản của các bộ phận; chủ trì xây dựng phương án khai thác tài sản công (nhà xe, căn-tin và các tài sản khác); báo cáo Hiệu trưởng kết quả kiểm tra; thực hiện các nhiệm vụ khác do Hiệu trưởng phân công.</w:t>
      </w:r>
    </w:p>
    <w:p w14:paraId="3B1175D2" w14:textId="77777777" w:rsidR="008F0B34" w:rsidRDefault="008412C6" w:rsidP="00AE64DC">
      <w:pPr>
        <w:keepNext/>
        <w:spacing w:line="300" w:lineRule="auto"/>
        <w:ind w:firstLine="567"/>
      </w:pPr>
      <w:r>
        <w:rPr>
          <w:b/>
          <w:bCs/>
        </w:rPr>
        <w:t>Điều 8. Kế toán</w:t>
      </w:r>
    </w:p>
    <w:p w14:paraId="27E1DD65" w14:textId="77777777" w:rsidR="008F0B34" w:rsidRDefault="008412C6" w:rsidP="00AE64DC">
      <w:pPr>
        <w:spacing w:line="300" w:lineRule="auto"/>
        <w:ind w:firstLine="567"/>
        <w:jc w:val="both"/>
      </w:pPr>
      <w:r>
        <w:t>1. Lập, quản lý, lưu trữ hồ sơ hình thành, biến động tài sản; cập nhật đầy đủ, kịp thời vào phần mềm quản lý tài sản và Cơ sở dữ liệu quốc gia về tài sản công.</w:t>
      </w:r>
    </w:p>
    <w:p w14:paraId="1EF738F2" w14:textId="77777777" w:rsidR="008F0B34" w:rsidRDefault="008412C6" w:rsidP="00AE64DC">
      <w:pPr>
        <w:spacing w:line="300" w:lineRule="auto"/>
        <w:ind w:firstLine="567"/>
        <w:jc w:val="both"/>
      </w:pPr>
      <w:r>
        <w:t>2. Hạch toán tăng, giảm tài sản; ghi sổ TSCĐ, CCDC; tính hao mòn, trích khấu hao theo Thông tư số 141/2025/TT-BTC và chế độ kế toán hành chính, sự nghiệp.</w:t>
      </w:r>
    </w:p>
    <w:p w14:paraId="0D5059CF" w14:textId="77777777" w:rsidR="008F0B34" w:rsidRDefault="008412C6" w:rsidP="00AE64DC">
      <w:pPr>
        <w:spacing w:line="300" w:lineRule="auto"/>
        <w:ind w:firstLine="567"/>
        <w:jc w:val="both"/>
      </w:pPr>
      <w:r>
        <w:t>3. Phối hợp các bộ phận kiểm kê hằng năm, đột xuất; xác định tài sản thừa, thiếu, nguyên nhân và đề xuất phương án xử lý.</w:t>
      </w:r>
    </w:p>
    <w:p w14:paraId="5E920F06" w14:textId="77777777" w:rsidR="008F0B34" w:rsidRDefault="008412C6" w:rsidP="00AE64DC">
      <w:pPr>
        <w:spacing w:line="300" w:lineRule="auto"/>
        <w:ind w:firstLine="567"/>
        <w:jc w:val="both"/>
      </w:pPr>
      <w:r>
        <w:t>4. Phối hợp đánh giá lại tài sản; xác định nguyên giá khi có thay đổi.</w:t>
      </w:r>
    </w:p>
    <w:p w14:paraId="24573532" w14:textId="77777777" w:rsidR="008F0B34" w:rsidRDefault="008412C6" w:rsidP="00AE64DC">
      <w:pPr>
        <w:spacing w:line="300" w:lineRule="auto"/>
        <w:ind w:firstLine="567"/>
        <w:jc w:val="both"/>
      </w:pPr>
      <w:r>
        <w:t>5. Kiểm tra tính đầy đủ, hợp lệ của hồ sơ mua sắm, tiếp nhận, sửa chữa, thanh lý trước khi trình Hiệu trưởng; theo dõi số tiền thu được từ xử lý, khai thác tài sản.</w:t>
      </w:r>
    </w:p>
    <w:p w14:paraId="40A074BD" w14:textId="77777777" w:rsidR="008F0B34" w:rsidRDefault="008412C6" w:rsidP="00AE64DC">
      <w:pPr>
        <w:spacing w:line="300" w:lineRule="auto"/>
        <w:ind w:firstLine="567"/>
        <w:jc w:val="both"/>
      </w:pPr>
      <w:r>
        <w:t>6. Lập báo cáo kê khai, báo cáo tình hình quản lý, sử dụng tài sản và các biểu mẫu công khai.</w:t>
      </w:r>
    </w:p>
    <w:p w14:paraId="66AB4BA0" w14:textId="77777777" w:rsidR="008F0B34" w:rsidRDefault="008412C6" w:rsidP="00AE64DC">
      <w:pPr>
        <w:spacing w:line="300" w:lineRule="auto"/>
        <w:ind w:firstLine="567"/>
        <w:jc w:val="both"/>
      </w:pPr>
      <w:r>
        <w:t xml:space="preserve">7. </w:t>
      </w:r>
      <w:r w:rsidR="0068397A" w:rsidRPr="00C91568">
        <w:t>Phối hợp l</w:t>
      </w:r>
      <w:r>
        <w:t>ập hồ sơ thanh lý tài sản kịp thời theo Quy chế này; thực hiện các nhiệm vụ khác do Hiệu trưởng phân công.</w:t>
      </w:r>
    </w:p>
    <w:p w14:paraId="54813894" w14:textId="77777777" w:rsidR="008F0B34" w:rsidRDefault="008412C6" w:rsidP="00AE64DC">
      <w:pPr>
        <w:keepNext/>
        <w:spacing w:line="300" w:lineRule="auto"/>
        <w:ind w:firstLine="567"/>
      </w:pPr>
      <w:r>
        <w:rPr>
          <w:b/>
          <w:bCs/>
        </w:rPr>
        <w:t>Điều 9. Tổ Văn phòng</w:t>
      </w:r>
    </w:p>
    <w:p w14:paraId="7C645E7A" w14:textId="77777777" w:rsidR="008F0B34" w:rsidRDefault="008412C6" w:rsidP="00AE64DC">
      <w:pPr>
        <w:spacing w:line="300" w:lineRule="auto"/>
        <w:ind w:firstLine="567"/>
        <w:jc w:val="both"/>
      </w:pPr>
      <w:r>
        <w:t>1. Quản lý tài sản thuộc khu vực phòng hành chính, kho, nhà xe, tường rào, hệ thống điện, nước, mạng, phần mềm quản lý và các tài sản chung khác được giao.</w:t>
      </w:r>
    </w:p>
    <w:p w14:paraId="318970EC" w14:textId="77777777" w:rsidR="008F0B34" w:rsidRDefault="008412C6" w:rsidP="00AE64DC">
      <w:pPr>
        <w:spacing w:line="300" w:lineRule="auto"/>
        <w:ind w:firstLine="567"/>
        <w:jc w:val="both"/>
      </w:pPr>
      <w:r>
        <w:t>2. Tiếp nhận, phân loại, chuyển các phiếu đề nghị sửa chữa; lưu trữ hồ sơ tài sản, biên bản bàn giao, kiểm kê.</w:t>
      </w:r>
    </w:p>
    <w:p w14:paraId="00BDD84B" w14:textId="77777777" w:rsidR="008F0B34" w:rsidRDefault="008412C6" w:rsidP="00AE64DC">
      <w:pPr>
        <w:spacing w:line="300" w:lineRule="auto"/>
        <w:ind w:firstLine="567"/>
        <w:jc w:val="both"/>
      </w:pPr>
      <w:r>
        <w:t>3. Lập kế hoạch sử dụng, mua sắm, sửa chữa và danh mục tài sản đề nghị thanh lý trình Hiệu trưởng (hoặc Phó Hiệu trưởng phụ trách) phê duyệt.</w:t>
      </w:r>
    </w:p>
    <w:p w14:paraId="0E1F5E76" w14:textId="77777777" w:rsidR="008F0B34" w:rsidRDefault="008412C6" w:rsidP="00AE64DC">
      <w:pPr>
        <w:spacing w:line="300" w:lineRule="auto"/>
        <w:ind w:firstLine="567"/>
        <w:jc w:val="both"/>
      </w:pPr>
      <w:r>
        <w:t>4. Phối hợp Kế toán nhập tài sản mới vào sổ tài sản; dán mã, tem nhãn tài sản.</w:t>
      </w:r>
    </w:p>
    <w:p w14:paraId="64778499" w14:textId="77777777" w:rsidR="008F0B34" w:rsidRDefault="008412C6" w:rsidP="00AE64DC">
      <w:pPr>
        <w:spacing w:line="300" w:lineRule="auto"/>
        <w:ind w:firstLine="567"/>
        <w:jc w:val="both"/>
      </w:pPr>
      <w:r>
        <w:t>5. Tổ chức công khai Quy chế và các biểu mẫu công khai tài sản sau khi ban hành.</w:t>
      </w:r>
    </w:p>
    <w:p w14:paraId="5826BB9B" w14:textId="77777777" w:rsidR="008F0B34" w:rsidRDefault="008412C6" w:rsidP="00AE64DC">
      <w:pPr>
        <w:spacing w:line="300" w:lineRule="auto"/>
        <w:ind w:firstLine="567"/>
        <w:jc w:val="both"/>
      </w:pPr>
      <w:r>
        <w:t>6. Thực hiện các nhiệm vụ khác do Hiệu trưởng hoặc Phó Hiệu trưởng phụ trách phân công.</w:t>
      </w:r>
    </w:p>
    <w:p w14:paraId="60F81F8B" w14:textId="77777777" w:rsidR="008F0B34" w:rsidRDefault="008412C6" w:rsidP="00AE64DC">
      <w:pPr>
        <w:keepNext/>
        <w:spacing w:line="300" w:lineRule="auto"/>
        <w:ind w:firstLine="567"/>
      </w:pPr>
      <w:r>
        <w:rPr>
          <w:b/>
          <w:bCs/>
        </w:rPr>
        <w:lastRenderedPageBreak/>
        <w:t>Điều 10. Nhân viên thiết bị, thư viện, y tế</w:t>
      </w:r>
    </w:p>
    <w:p w14:paraId="29DF0977" w14:textId="77777777" w:rsidR="008F0B34" w:rsidRDefault="008412C6" w:rsidP="00AE64DC">
      <w:pPr>
        <w:spacing w:line="300" w:lineRule="auto"/>
        <w:ind w:firstLine="567"/>
        <w:jc w:val="both"/>
      </w:pPr>
      <w:r>
        <w:t>1. Nhân viên thiết bị:</w:t>
      </w:r>
    </w:p>
    <w:p w14:paraId="6C7AD845" w14:textId="77777777" w:rsidR="008F0B34" w:rsidRDefault="008412C6" w:rsidP="0070194E">
      <w:pPr>
        <w:spacing w:line="300" w:lineRule="auto"/>
        <w:ind w:firstLine="567"/>
        <w:jc w:val="both"/>
      </w:pPr>
      <w:r>
        <w:t>a) Quản lý thiết bị các phòng thực hành Vật lý, Hóa học, Sinh học, Tin học, Ngoại ngữ, dụng cụ thể dục thể thao, dụng cụ giáo dục quốc phòng, âm thanh, máy chiếu, máy tính, nhà đa năng, kho; bảo quản, sử dụng thiết bị; lưu giữ hồ sơ thiết bị; sửa chữa các thiết bị đơn giản;</w:t>
      </w:r>
    </w:p>
    <w:p w14:paraId="3FC7B831" w14:textId="77777777" w:rsidR="008F0B34" w:rsidRDefault="008412C6" w:rsidP="0070194E">
      <w:pPr>
        <w:spacing w:line="300" w:lineRule="auto"/>
        <w:ind w:firstLine="567"/>
        <w:jc w:val="both"/>
      </w:pPr>
      <w:r>
        <w:t>b) Lập kế hoạch sử dụng, mua sắm, sửa chữa thiết bị; lập hồ sơ thanh lý tài sản được giao; tiêu hủy hóa chất hỏng, hết hạn sử dụng theo quy định;</w:t>
      </w:r>
    </w:p>
    <w:p w14:paraId="6BF203A5" w14:textId="77777777" w:rsidR="008F0B34" w:rsidRDefault="008412C6" w:rsidP="0070194E">
      <w:pPr>
        <w:spacing w:line="300" w:lineRule="auto"/>
        <w:ind w:firstLine="567"/>
        <w:jc w:val="both"/>
      </w:pPr>
      <w:r>
        <w:t>c) Chuẩn bị thiết bị, hóa chất, vật liệu theo từng bài học; hướng dẫn giáo viên và học sinh sử dụng thiết bị; bảo đảm an toàn, phòng cháy chữa cháy khi thực hành, thí nghiệm;</w:t>
      </w:r>
    </w:p>
    <w:p w14:paraId="3E82B499" w14:textId="77777777" w:rsidR="008F0B34" w:rsidRDefault="008412C6" w:rsidP="0070194E">
      <w:pPr>
        <w:spacing w:line="300" w:lineRule="auto"/>
        <w:ind w:firstLine="567"/>
        <w:jc w:val="both"/>
      </w:pPr>
      <w:r>
        <w:t>d) Khai thác phần mềm quản lý thiết bị; phối hợp Kế toán nhập thiết bị mới vào sổ tài sản;</w:t>
      </w:r>
    </w:p>
    <w:p w14:paraId="37571B8A" w14:textId="77777777" w:rsidR="008F0B34" w:rsidRDefault="008412C6" w:rsidP="0070194E">
      <w:pPr>
        <w:spacing w:line="300" w:lineRule="auto"/>
        <w:ind w:firstLine="567"/>
        <w:jc w:val="both"/>
      </w:pPr>
      <w:r>
        <w:t>đ) Thực hiện các nhiệm vụ khác do Hiệu trưởng (Phó Hiệu trưởng phụ trách) phân công.</w:t>
      </w:r>
    </w:p>
    <w:p w14:paraId="23C83B53" w14:textId="77777777" w:rsidR="008F0B34" w:rsidRDefault="008412C6" w:rsidP="00AE64DC">
      <w:pPr>
        <w:spacing w:line="300" w:lineRule="auto"/>
        <w:ind w:firstLine="567"/>
        <w:jc w:val="both"/>
      </w:pPr>
      <w:r>
        <w:t>2. Nhân viên thư viện, y tế quản lý sách, thiết bị, đồ dùng của bộ phận mình; mở sổ theo dõi; báo cáo kịp thời khi có hư hỏng, thất thoát; tham gia kiểm kê hằng năm. Nhân viên y tế phối hợp giám sát vệ sinh an toàn thực phẩm tại căn-tin.</w:t>
      </w:r>
    </w:p>
    <w:p w14:paraId="5398AFD9" w14:textId="77777777" w:rsidR="008F0B34" w:rsidRDefault="008412C6" w:rsidP="00AE64DC">
      <w:pPr>
        <w:keepNext/>
        <w:spacing w:line="300" w:lineRule="auto"/>
        <w:ind w:firstLine="567"/>
      </w:pPr>
      <w:r>
        <w:rPr>
          <w:b/>
          <w:bCs/>
        </w:rPr>
        <w:t>Điều 11. Tổ trưởng chuyên môn, giáo viên chủ nhiệm, giáo viên bộ môn</w:t>
      </w:r>
    </w:p>
    <w:p w14:paraId="239F09BA" w14:textId="77777777" w:rsidR="008F0B34" w:rsidRDefault="008412C6" w:rsidP="00AE64DC">
      <w:pPr>
        <w:spacing w:line="300" w:lineRule="auto"/>
        <w:ind w:firstLine="567"/>
        <w:jc w:val="both"/>
      </w:pPr>
      <w:r>
        <w:t>1. Tổ trưởng chuyên môn quán triệt Quy chế trong tổ; phân công giáo viên sử dụng phòng bộ môn, thiết bị dạy học; đề xuất mua sắm, sửa chữa thiết bị của tổ.</w:t>
      </w:r>
    </w:p>
    <w:p w14:paraId="2744DBA5" w14:textId="77777777" w:rsidR="008F0B34" w:rsidRDefault="008412C6" w:rsidP="00AE64DC">
      <w:pPr>
        <w:spacing w:line="300" w:lineRule="auto"/>
        <w:ind w:firstLine="567"/>
        <w:jc w:val="both"/>
      </w:pPr>
      <w:r>
        <w:t>2. Giáo viên chủ nhiệm nhận bàn giao tài sản phòng học từ đầu năm học (bàn ghế, bảng, quạt, đèn, thiết bị trình chiếu...), giáo dục học sinh giữ gìn tài sản, báo hỏng kịp thời và bàn giao lại cuối năm học.</w:t>
      </w:r>
    </w:p>
    <w:p w14:paraId="17AB0FD4" w14:textId="77777777" w:rsidR="008F0B34" w:rsidRDefault="008412C6" w:rsidP="00AE64DC">
      <w:pPr>
        <w:spacing w:line="300" w:lineRule="auto"/>
        <w:ind w:firstLine="567"/>
        <w:jc w:val="both"/>
      </w:pPr>
      <w:r>
        <w:t>3. Giáo viên bộ môn quản lý, sử dụng thiết bị trong giờ dạy đúng quy trình, ghi sổ sử dụng và bàn giao lại đầy đủ sau khi sử dụng.</w:t>
      </w:r>
    </w:p>
    <w:p w14:paraId="188AE50D" w14:textId="77777777" w:rsidR="008F0B34" w:rsidRDefault="008412C6" w:rsidP="00AE64DC">
      <w:pPr>
        <w:keepNext/>
        <w:spacing w:line="300" w:lineRule="auto"/>
        <w:ind w:firstLine="567"/>
      </w:pPr>
      <w:r>
        <w:rPr>
          <w:b/>
          <w:bCs/>
        </w:rPr>
        <w:t>Điều 12. Nhân viên bảo vệ</w:t>
      </w:r>
    </w:p>
    <w:p w14:paraId="2381DD92" w14:textId="77777777" w:rsidR="008F0B34" w:rsidRDefault="008412C6" w:rsidP="00AE64DC">
      <w:pPr>
        <w:spacing w:line="300" w:lineRule="auto"/>
        <w:ind w:firstLine="567"/>
        <w:jc w:val="both"/>
      </w:pPr>
      <w:r>
        <w:t>1. Tuần tra, bao quát toàn bộ khu vực Nhà trường; kiểm tra người mang tài sản của Nhà trường ra khỏi cơ quan khi có nghi ngờ hoặc khi không có giấy phép.</w:t>
      </w:r>
    </w:p>
    <w:p w14:paraId="481DE635" w14:textId="77777777" w:rsidR="008F0B34" w:rsidRDefault="008412C6" w:rsidP="00AE64DC">
      <w:pPr>
        <w:spacing w:line="300" w:lineRule="auto"/>
        <w:ind w:firstLine="567"/>
        <w:jc w:val="both"/>
      </w:pPr>
      <w:r>
        <w:t>2. Kiểm tra phòng học, nhà làm việc, phòng chức năng ngoài giờ hành chính để phòng tránh tổn thất tài sản; khóa cửa, tắt điện, nước theo quy định.</w:t>
      </w:r>
    </w:p>
    <w:p w14:paraId="3E1553A0" w14:textId="77777777" w:rsidR="008F0B34" w:rsidRDefault="008412C6" w:rsidP="00AE64DC">
      <w:pPr>
        <w:spacing w:line="300" w:lineRule="auto"/>
        <w:ind w:firstLine="567"/>
        <w:jc w:val="both"/>
      </w:pPr>
      <w:r>
        <w:t>3. Quản lý ra, vào của phương tiện, khách đến liên hệ công tác; ghi sổ giao nhận ca trực; báo ngay Hiệu trưởng khi có sự cố.</w:t>
      </w:r>
    </w:p>
    <w:p w14:paraId="5335E8D5" w14:textId="77777777" w:rsidR="008F0B34" w:rsidRDefault="008412C6" w:rsidP="00AE64DC">
      <w:pPr>
        <w:spacing w:line="300" w:lineRule="auto"/>
        <w:ind w:firstLine="567"/>
        <w:jc w:val="both"/>
      </w:pPr>
      <w:r>
        <w:t>4. Thực hiện các nhiệm vụ khác do Hiệu trưởng, Phó Hiệu trưởng phụ trách phân công.</w:t>
      </w:r>
    </w:p>
    <w:p w14:paraId="563206B3" w14:textId="77777777" w:rsidR="008F0B34" w:rsidRDefault="008412C6" w:rsidP="00AE64DC">
      <w:pPr>
        <w:keepNext/>
        <w:spacing w:line="300" w:lineRule="auto"/>
        <w:ind w:firstLine="567"/>
      </w:pPr>
      <w:r>
        <w:rPr>
          <w:b/>
          <w:bCs/>
        </w:rPr>
        <w:t>Điều 13. Các tổ chức, đoàn thể và học sinh</w:t>
      </w:r>
    </w:p>
    <w:p w14:paraId="5837DA44" w14:textId="77777777" w:rsidR="008F0B34" w:rsidRDefault="008412C6" w:rsidP="00AE64DC">
      <w:pPr>
        <w:spacing w:line="300" w:lineRule="auto"/>
        <w:ind w:firstLine="567"/>
        <w:jc w:val="both"/>
      </w:pPr>
      <w:r>
        <w:t>1. Sử dụng tài sản đúng công năng, đúng mục đích, tiết kiệm, hiệu quả; bảo quản, giữ gìn tài sản.</w:t>
      </w:r>
    </w:p>
    <w:p w14:paraId="71BD495A" w14:textId="77777777" w:rsidR="008F0B34" w:rsidRDefault="008412C6" w:rsidP="00AE64DC">
      <w:pPr>
        <w:spacing w:line="300" w:lineRule="auto"/>
        <w:ind w:firstLine="567"/>
        <w:jc w:val="both"/>
      </w:pPr>
      <w:r>
        <w:t>2. Khi tài sản hư hỏng phải báo cáo kịp thời để khắc phục.</w:t>
      </w:r>
    </w:p>
    <w:p w14:paraId="05B3FC0F" w14:textId="77777777" w:rsidR="008F0B34" w:rsidRDefault="008412C6" w:rsidP="00AE64DC">
      <w:pPr>
        <w:spacing w:line="300" w:lineRule="auto"/>
        <w:ind w:firstLine="567"/>
        <w:jc w:val="both"/>
      </w:pPr>
      <w:r>
        <w:t>3. Học sinh chấp hành nội quy sử dụng tài sản; làm hư hỏng, làm mất tài sản do lỗi chủ quan thì phải bồi thường theo quy định và nội quy của Nhà trường.</w:t>
      </w:r>
    </w:p>
    <w:p w14:paraId="64D97063" w14:textId="77777777" w:rsidR="00AE64DC" w:rsidRPr="008E59D3" w:rsidRDefault="008412C6" w:rsidP="00AE64DC">
      <w:pPr>
        <w:keepNext/>
        <w:spacing w:line="300" w:lineRule="auto"/>
        <w:jc w:val="center"/>
        <w:rPr>
          <w:b/>
          <w:bCs/>
          <w:sz w:val="27"/>
          <w:szCs w:val="27"/>
        </w:rPr>
      </w:pPr>
      <w:r>
        <w:rPr>
          <w:b/>
          <w:bCs/>
          <w:sz w:val="27"/>
          <w:szCs w:val="27"/>
        </w:rPr>
        <w:lastRenderedPageBreak/>
        <w:t xml:space="preserve">Chương III. </w:t>
      </w:r>
    </w:p>
    <w:p w14:paraId="04B974DD" w14:textId="77777777" w:rsidR="008F0B34" w:rsidRDefault="008412C6" w:rsidP="00AE64DC">
      <w:pPr>
        <w:keepNext/>
        <w:spacing w:line="300" w:lineRule="auto"/>
        <w:jc w:val="center"/>
      </w:pPr>
      <w:r>
        <w:rPr>
          <w:b/>
          <w:bCs/>
          <w:sz w:val="27"/>
          <w:szCs w:val="27"/>
        </w:rPr>
        <w:t>TIÊU CHUẨN, ĐỊNH MỨC; MUA SẮM, THUÊ, TIẾP NHẬN TÀI SẢN</w:t>
      </w:r>
    </w:p>
    <w:p w14:paraId="59C4EF2A" w14:textId="77777777" w:rsidR="008F0B34" w:rsidRDefault="008412C6" w:rsidP="00AE64DC">
      <w:pPr>
        <w:keepNext/>
        <w:spacing w:line="300" w:lineRule="auto"/>
        <w:ind w:firstLine="567"/>
      </w:pPr>
      <w:r>
        <w:rPr>
          <w:b/>
          <w:bCs/>
        </w:rPr>
        <w:t>Điều 14. Tiêu chuẩn, định mức sử dụng tài sản</w:t>
      </w:r>
    </w:p>
    <w:p w14:paraId="731816E4" w14:textId="77777777" w:rsidR="008F0B34" w:rsidRDefault="008412C6" w:rsidP="00AE64DC">
      <w:pPr>
        <w:spacing w:line="300" w:lineRule="auto"/>
        <w:ind w:firstLine="567"/>
        <w:jc w:val="both"/>
      </w:pPr>
      <w:r>
        <w:t>1. Nhà trường chỉ trang bị, mua sắm, sử dụng tài sản trong phạm vi tiêu chuẩn, định mức, chế độ do cơ quan, người có thẩm quyền ban hành, gồm:</w:t>
      </w:r>
    </w:p>
    <w:p w14:paraId="7E331399" w14:textId="77777777" w:rsidR="008F0B34" w:rsidRDefault="008412C6" w:rsidP="0070194E">
      <w:pPr>
        <w:spacing w:line="300" w:lineRule="auto"/>
        <w:ind w:firstLine="567"/>
        <w:jc w:val="both"/>
      </w:pPr>
      <w:r>
        <w:t>a) Trụ sở làm việc, cơ sở hoạt động sự nghiệp: theo Nghị định số 155/2025/NĐ-CP;</w:t>
      </w:r>
    </w:p>
    <w:p w14:paraId="0883CEA5" w14:textId="77777777" w:rsidR="008F0B34" w:rsidRDefault="008412C6" w:rsidP="0070194E">
      <w:pPr>
        <w:spacing w:line="300" w:lineRule="auto"/>
        <w:ind w:firstLine="567"/>
        <w:jc w:val="both"/>
      </w:pPr>
      <w:r>
        <w:t>b) Máy móc, thiết bị phục vụ công tác, hoạt động chung: theo Quyết định số 15/2025/QĐ-TTg, được sửa đổi, bổ sung bởi Quyết định số 10/2026/QĐ-TTg;</w:t>
      </w:r>
    </w:p>
    <w:p w14:paraId="439B3F5F" w14:textId="77777777" w:rsidR="008F0B34" w:rsidRDefault="008412C6" w:rsidP="0070194E">
      <w:pPr>
        <w:spacing w:line="300" w:lineRule="auto"/>
        <w:ind w:firstLine="567"/>
        <w:jc w:val="both"/>
      </w:pPr>
      <w:r>
        <w:t>c) Máy móc, thiết bị chuyên dùng (thiết bị dạy học, thí nghiệm, thực hành): theo danh mục, tiêu chuẩn, định mức do Bộ Giáo dục và Đào tạo, Ủy ban nhân dân Thành phố hoặc cơ quan được phân cấp ban hành;</w:t>
      </w:r>
    </w:p>
    <w:p w14:paraId="35DAF887" w14:textId="77777777" w:rsidR="008F0B34" w:rsidRDefault="008412C6" w:rsidP="0070194E">
      <w:pPr>
        <w:spacing w:line="300" w:lineRule="auto"/>
        <w:ind w:firstLine="567"/>
        <w:jc w:val="both"/>
      </w:pPr>
      <w:r>
        <w:t>d) Tài sản khác: theo quy định của cơ quan, người có thẩm quyền.</w:t>
      </w:r>
    </w:p>
    <w:p w14:paraId="2C7D24CB" w14:textId="77777777" w:rsidR="008F0B34" w:rsidRDefault="008412C6" w:rsidP="00AE64DC">
      <w:pPr>
        <w:spacing w:line="300" w:lineRule="auto"/>
        <w:ind w:firstLine="567"/>
        <w:jc w:val="both"/>
      </w:pPr>
      <w:r>
        <w:t>2. Tài sản đã trang bị trước ngày văn bản mới có hiệu lực được tiếp tục sử dụng cho đến khi đủ điều kiện thanh lý theo quy định, trừ trường hợp văn bản có quy định khác.</w:t>
      </w:r>
    </w:p>
    <w:p w14:paraId="57F939BD" w14:textId="77777777" w:rsidR="008F0B34" w:rsidRDefault="008412C6" w:rsidP="00AE64DC">
      <w:pPr>
        <w:spacing w:line="300" w:lineRule="auto"/>
        <w:ind w:firstLine="567"/>
        <w:jc w:val="both"/>
      </w:pPr>
      <w:r>
        <w:t>3. Tài sản vượt tiêu chuẩn, định mức hoặc không có nhu cầu sử dụng bị thu hồi, điều chuyển theo Chương VI của Quy chế này.</w:t>
      </w:r>
    </w:p>
    <w:p w14:paraId="0F28F821" w14:textId="77777777" w:rsidR="008F0B34" w:rsidRDefault="008412C6" w:rsidP="00AE64DC">
      <w:pPr>
        <w:keepNext/>
        <w:spacing w:line="300" w:lineRule="auto"/>
        <w:ind w:firstLine="567"/>
      </w:pPr>
      <w:r>
        <w:rPr>
          <w:b/>
          <w:bCs/>
        </w:rPr>
        <w:t>Điều 15. Kế hoạch, dự toán và mua sắm tài sản</w:t>
      </w:r>
    </w:p>
    <w:p w14:paraId="31C3D61E" w14:textId="77777777" w:rsidR="008F0B34" w:rsidRDefault="008412C6" w:rsidP="00AE64DC">
      <w:pPr>
        <w:spacing w:line="300" w:lineRule="auto"/>
        <w:ind w:firstLine="567"/>
        <w:jc w:val="both"/>
      </w:pPr>
      <w:r>
        <w:t>1. Đầu năm học và khi lập dự toán ngân sách, các tổ, bộ phận gửi đề xuất nhu cầu trang bị, thay thế, sửa chữa cho Tổ Văn phòng và Nhân viên thiết bị; Kế toán tổng hợp, đối chiếu tiêu chuẩn, định mức và nguồn kinh phí; Hiệu trưởng phê duyệt.</w:t>
      </w:r>
    </w:p>
    <w:p w14:paraId="40FA055B" w14:textId="77777777" w:rsidR="008F0B34" w:rsidRDefault="008412C6" w:rsidP="00AE64DC">
      <w:pPr>
        <w:spacing w:line="300" w:lineRule="auto"/>
        <w:ind w:firstLine="567"/>
        <w:jc w:val="both"/>
      </w:pPr>
      <w:r>
        <w:t>2. Việc mua sắm tài sản, thuê dịch vụ, lựa chọn nhà thầu thực hiện theo Luật Đấu thầu số 22/2023/QH15 (được sửa đổi, bổ sung) và các văn bản hướng dẫn; mua sắm thuộc danh mục mua sắm tập trung thì thực hiện theo quy định về mua sắm tập trung.</w:t>
      </w:r>
    </w:p>
    <w:p w14:paraId="52AC4056" w14:textId="77777777" w:rsidR="008F0B34" w:rsidRDefault="008412C6" w:rsidP="00AE64DC">
      <w:pPr>
        <w:spacing w:line="300" w:lineRule="auto"/>
        <w:ind w:firstLine="567"/>
        <w:jc w:val="both"/>
      </w:pPr>
      <w:r>
        <w:t>3. Nghiêm cấm chia nhỏ gói mua sắm để tránh hình thức lựa chọn nhà thầu; nghiêm cấm mua sắm khi chưa có kế hoạch, dự toán được duyệt, trừ trường hợp khẩn cấp theo quy định.</w:t>
      </w:r>
    </w:p>
    <w:p w14:paraId="352CF9A3" w14:textId="77777777" w:rsidR="008F0B34" w:rsidRDefault="008412C6" w:rsidP="00AE64DC">
      <w:pPr>
        <w:spacing w:line="300" w:lineRule="auto"/>
        <w:ind w:firstLine="567"/>
        <w:jc w:val="both"/>
      </w:pPr>
      <w:r>
        <w:t>4. Khoản hoa hồng, chiết khấu, khuyến mãi (nếu có) thu được khi mua sắm phải được ghi nhận, hạch toán và công khai theo quy định; không được chiếm giữ cho cá nhân.</w:t>
      </w:r>
    </w:p>
    <w:p w14:paraId="1971A641" w14:textId="77777777" w:rsidR="008F0B34" w:rsidRDefault="008412C6" w:rsidP="00AE64DC">
      <w:pPr>
        <w:spacing w:line="300" w:lineRule="auto"/>
        <w:ind w:firstLine="567"/>
        <w:jc w:val="both"/>
      </w:pPr>
      <w:r>
        <w:t>5. Hồ sơ mua sắm gồm: đề xuất; quyết định phê duyệt kế hoạch; hồ sơ lựa chọn nhà thầu; hợp đồng; biên bản nghiệm thu, bàn giao; hóa đơn, chứng từ thanh toán; biên bản thanh lý hợp đồng. Kế toán lưu trữ toàn bộ hồ sơ.</w:t>
      </w:r>
    </w:p>
    <w:p w14:paraId="3803BC64" w14:textId="77777777" w:rsidR="008F0B34" w:rsidRDefault="008412C6" w:rsidP="00AE64DC">
      <w:pPr>
        <w:keepNext/>
        <w:spacing w:line="300" w:lineRule="auto"/>
        <w:ind w:firstLine="567"/>
      </w:pPr>
      <w:r>
        <w:rPr>
          <w:b/>
          <w:bCs/>
        </w:rPr>
        <w:t>Điều 16. Thuê tài sản và khoán kinh phí sử dụng tài sản</w:t>
      </w:r>
    </w:p>
    <w:p w14:paraId="025F2BB0" w14:textId="77777777" w:rsidR="008F0B34" w:rsidRDefault="008412C6" w:rsidP="00AE64DC">
      <w:pPr>
        <w:spacing w:line="300" w:lineRule="auto"/>
        <w:ind w:firstLine="567"/>
        <w:jc w:val="both"/>
      </w:pPr>
      <w:r>
        <w:t>1. Nhà trường chỉ thuê tài sản, dịch vụ khi chưa có tài sản phù hợp hoặc thuê hiệu quả hơn mua sắm, trong phạm vi dự toán và thẩm quyền được giao.</w:t>
      </w:r>
    </w:p>
    <w:p w14:paraId="181BACDF" w14:textId="77777777" w:rsidR="008F0B34" w:rsidRDefault="008412C6" w:rsidP="00AE64DC">
      <w:pPr>
        <w:spacing w:line="300" w:lineRule="auto"/>
        <w:ind w:firstLine="567"/>
        <w:jc w:val="both"/>
      </w:pPr>
      <w:r>
        <w:t>2. Việc khoán kinh phí sử dụng tài sản công (nếu áp dụng) thực hiện theo Điều 7 đến Điều 11 Nghị định số 186/2025/NĐ-CP và quyết định phân cấp của Ủy ban nhân dân Thành phố; mức khoán, đối tượng, phương thức do Hiệu trưởng hoặc cấp có thẩm quyền quyết định bằng văn bản.</w:t>
      </w:r>
    </w:p>
    <w:p w14:paraId="78C3A7C0" w14:textId="77777777" w:rsidR="008F0B34" w:rsidRDefault="008412C6" w:rsidP="00AE64DC">
      <w:pPr>
        <w:keepNext/>
        <w:spacing w:line="300" w:lineRule="auto"/>
        <w:ind w:firstLine="567"/>
      </w:pPr>
      <w:r>
        <w:rPr>
          <w:b/>
          <w:bCs/>
        </w:rPr>
        <w:lastRenderedPageBreak/>
        <w:t>Điều 17. Tiếp nhận tài sản</w:t>
      </w:r>
    </w:p>
    <w:p w14:paraId="05075F33" w14:textId="77777777" w:rsidR="008F0B34" w:rsidRDefault="008412C6" w:rsidP="00AE64DC">
      <w:pPr>
        <w:spacing w:line="300" w:lineRule="auto"/>
        <w:ind w:firstLine="567"/>
        <w:jc w:val="both"/>
      </w:pPr>
      <w:r>
        <w:t>1. Tài sản được cấp, điều chuyển: Hiệu trưởng ra quyết định thành lập Tổ tiếp nhận. Tổ có trách nhiệm kiểm tra giấy tờ của bên giao, hiện trạng và công năng của tài sản; chỉ tiếp nhận khi đủ hồ sơ, đúng chủng loại, sử dụng tốt; lập biên bản bàn giao, tiếp nhận; báo cáo Hiệu trưởng và đề xuất phương án bố trí, quản lý, sử dụng.</w:t>
      </w:r>
    </w:p>
    <w:p w14:paraId="06DBD11E" w14:textId="77777777" w:rsidR="008F0B34" w:rsidRDefault="008412C6" w:rsidP="00AE64DC">
      <w:pPr>
        <w:spacing w:line="300" w:lineRule="auto"/>
        <w:ind w:firstLine="567"/>
        <w:jc w:val="both"/>
      </w:pPr>
      <w:r>
        <w:t>2. Tài sản do tổ chức, cá nhân tài trợ, biếu, tặng, cho: thực hiện theo quy định của Bộ Giáo dục và Đào tạo về tài trợ cho cơ sở giáo dục và pháp luật về quản lý, sử dụng tài sản công; phải có văn bản thỏa thuận, biên bản tiếp nhận, được Hiệu trưởng chấp thuận (hoặc cấp có thẩm quyền theo quy định); không tiếp nhận tài sản kèm điều kiện trái quy định, gắn với việc quảng cáo, thương mại trái pháp luật hoặc làm phát sinh nghĩa vụ tài chính chưa được duyệt.</w:t>
      </w:r>
    </w:p>
    <w:p w14:paraId="39F2181B" w14:textId="77777777" w:rsidR="008F0B34" w:rsidRPr="0068397A" w:rsidRDefault="008412C6" w:rsidP="00AE64DC">
      <w:pPr>
        <w:spacing w:line="300" w:lineRule="auto"/>
        <w:ind w:firstLine="567"/>
        <w:jc w:val="both"/>
        <w:rPr>
          <w:lang w:val="en-US"/>
        </w:rPr>
      </w:pPr>
      <w:r>
        <w:t xml:space="preserve">3. Tài sản tự mua: </w:t>
      </w:r>
      <w:proofErr w:type="spellStart"/>
      <w:r w:rsidR="0068397A">
        <w:rPr>
          <w:lang w:val="en-US"/>
        </w:rPr>
        <w:t>Bộ</w:t>
      </w:r>
      <w:proofErr w:type="spellEnd"/>
      <w:r w:rsidR="0068397A">
        <w:rPr>
          <w:lang w:val="en-US"/>
        </w:rPr>
        <w:t xml:space="preserve"> </w:t>
      </w:r>
      <w:proofErr w:type="spellStart"/>
      <w:r w:rsidR="0068397A">
        <w:rPr>
          <w:lang w:val="en-US"/>
        </w:rPr>
        <w:t>phận</w:t>
      </w:r>
      <w:proofErr w:type="spellEnd"/>
      <w:r w:rsidR="0068397A">
        <w:rPr>
          <w:lang w:val="en-US"/>
        </w:rPr>
        <w:t xml:space="preserve"> </w:t>
      </w:r>
      <w:proofErr w:type="spellStart"/>
      <w:r w:rsidR="0068397A">
        <w:rPr>
          <w:lang w:val="en-US"/>
        </w:rPr>
        <w:t>phân</w:t>
      </w:r>
      <w:proofErr w:type="spellEnd"/>
      <w:r w:rsidR="0068397A">
        <w:rPr>
          <w:lang w:val="en-US"/>
        </w:rPr>
        <w:t xml:space="preserve"> </w:t>
      </w:r>
      <w:proofErr w:type="spellStart"/>
      <w:r w:rsidR="0068397A">
        <w:rPr>
          <w:lang w:val="en-US"/>
        </w:rPr>
        <w:t>công</w:t>
      </w:r>
      <w:proofErr w:type="spellEnd"/>
      <w:r w:rsidR="0068397A">
        <w:rPr>
          <w:lang w:val="en-US"/>
        </w:rPr>
        <w:t xml:space="preserve"> </w:t>
      </w:r>
      <w:proofErr w:type="spellStart"/>
      <w:r w:rsidR="0068397A">
        <w:rPr>
          <w:lang w:val="en-US"/>
        </w:rPr>
        <w:t>mua</w:t>
      </w:r>
      <w:proofErr w:type="spellEnd"/>
      <w:r w:rsidR="0068397A">
        <w:rPr>
          <w:lang w:val="en-US"/>
        </w:rPr>
        <w:t xml:space="preserve"> </w:t>
      </w:r>
      <w:proofErr w:type="spellStart"/>
      <w:r w:rsidR="0068397A">
        <w:rPr>
          <w:lang w:val="en-US"/>
        </w:rPr>
        <w:t>sắm</w:t>
      </w:r>
      <w:proofErr w:type="spellEnd"/>
      <w:r>
        <w:t xml:space="preserve"> kiểm nhận số lượng, chất lượng, chủng loại, </w:t>
      </w:r>
      <w:r w:rsidR="0068397A">
        <w:t>xuất xứ, bảo hành theo hợp đồng</w:t>
      </w:r>
      <w:r w:rsidR="0068397A">
        <w:rPr>
          <w:lang w:val="en-US"/>
        </w:rPr>
        <w:t>.</w:t>
      </w:r>
    </w:p>
    <w:p w14:paraId="1793A418" w14:textId="77777777" w:rsidR="008F0B34" w:rsidRDefault="008412C6" w:rsidP="00AE64DC">
      <w:pPr>
        <w:keepNext/>
        <w:spacing w:line="300" w:lineRule="auto"/>
        <w:ind w:firstLine="567"/>
      </w:pPr>
      <w:r>
        <w:rPr>
          <w:b/>
          <w:bCs/>
        </w:rPr>
        <w:t>Điều 18. Ghi sổ, mã hóa và giao tài sản sau tiếp nhận</w:t>
      </w:r>
    </w:p>
    <w:p w14:paraId="160AEFDB" w14:textId="77777777" w:rsidR="008F0B34" w:rsidRDefault="008412C6" w:rsidP="00AE64DC">
      <w:pPr>
        <w:spacing w:line="300" w:lineRule="auto"/>
        <w:ind w:firstLine="567"/>
        <w:jc w:val="both"/>
      </w:pPr>
      <w:r>
        <w:t>1. Trong thời hạn 30 ngày kể từ ngày tiếp nhận hoặc hoàn thành mua sắm, Kế toán hạch toán tăng tài sản, xác định nguyên giá theo Thông tư số 141/2025/TT-BTC, nhập phần mềm quản lý tài sản, kê khai biến động và dán mã tài sản.</w:t>
      </w:r>
    </w:p>
    <w:p w14:paraId="3CA074CF" w14:textId="77777777" w:rsidR="008F0B34" w:rsidRDefault="008412C6" w:rsidP="00AE64DC">
      <w:pPr>
        <w:spacing w:line="300" w:lineRule="auto"/>
        <w:ind w:firstLine="567"/>
        <w:jc w:val="both"/>
      </w:pPr>
      <w:r>
        <w:t>2. Tài sản đủ tiêu chuẩn TSCĐ được ghi sổ TSCĐ; tài sản không đủ tiêu chuẩn TSCĐ được theo dõi là công cụ, dụng cụ.</w:t>
      </w:r>
    </w:p>
    <w:p w14:paraId="72ADF147" w14:textId="77777777" w:rsidR="008F0B34" w:rsidRDefault="008412C6" w:rsidP="00AE64DC">
      <w:pPr>
        <w:spacing w:line="300" w:lineRule="auto"/>
        <w:ind w:firstLine="567"/>
        <w:jc w:val="both"/>
      </w:pPr>
      <w:r>
        <w:t>3. H</w:t>
      </w:r>
      <w:r w:rsidR="0068397A">
        <w:t>iệu trưởng ban hành quyết định hoặc lập biên bản bàn giao</w:t>
      </w:r>
      <w:r w:rsidR="0068397A">
        <w:rPr>
          <w:lang w:val="en-US"/>
        </w:rPr>
        <w:t xml:space="preserve">, </w:t>
      </w:r>
      <w:r>
        <w:t xml:space="preserve"> giao tài sản cho tổ, bộ phận, cá nhân trực tiếp quản lý, sử dụng.</w:t>
      </w:r>
    </w:p>
    <w:p w14:paraId="160E26F5" w14:textId="77777777" w:rsidR="008F0B34" w:rsidRDefault="008412C6" w:rsidP="00AE64DC">
      <w:pPr>
        <w:keepNext/>
        <w:spacing w:line="300" w:lineRule="auto"/>
        <w:jc w:val="center"/>
      </w:pPr>
      <w:r>
        <w:rPr>
          <w:b/>
          <w:bCs/>
          <w:sz w:val="27"/>
          <w:szCs w:val="27"/>
        </w:rPr>
        <w:t>Chương IV. GIAO, QUẢN LÝ VÀ SỬ DỤNG TÀI SẢN</w:t>
      </w:r>
    </w:p>
    <w:p w14:paraId="37F949B7" w14:textId="77777777" w:rsidR="008F0B34" w:rsidRDefault="008412C6" w:rsidP="00AE64DC">
      <w:pPr>
        <w:keepNext/>
        <w:spacing w:line="300" w:lineRule="auto"/>
        <w:ind w:firstLine="567"/>
      </w:pPr>
      <w:r>
        <w:rPr>
          <w:b/>
          <w:bCs/>
        </w:rPr>
        <w:t>Điều 19. Hồ sơ tài sản và sổ theo dõi</w:t>
      </w:r>
    </w:p>
    <w:p w14:paraId="718DBA9C" w14:textId="77777777" w:rsidR="008F0B34" w:rsidRDefault="008412C6" w:rsidP="00AE64DC">
      <w:pPr>
        <w:spacing w:line="300" w:lineRule="auto"/>
        <w:ind w:firstLine="567"/>
        <w:jc w:val="both"/>
      </w:pPr>
      <w:r>
        <w:t xml:space="preserve">1. Mỗi tài sản có hồ sơ gồm: giấy tờ hình thành tài sản </w:t>
      </w:r>
      <w:proofErr w:type="spellStart"/>
      <w:r w:rsidR="0068397A">
        <w:rPr>
          <w:lang w:val="en-US"/>
        </w:rPr>
        <w:t>mua</w:t>
      </w:r>
      <w:proofErr w:type="spellEnd"/>
      <w:r w:rsidR="0068397A">
        <w:rPr>
          <w:lang w:val="en-US"/>
        </w:rPr>
        <w:t xml:space="preserve"> </w:t>
      </w:r>
      <w:proofErr w:type="spellStart"/>
      <w:r w:rsidR="0068397A">
        <w:rPr>
          <w:lang w:val="en-US"/>
        </w:rPr>
        <w:t>hoặc</w:t>
      </w:r>
      <w:proofErr w:type="spellEnd"/>
      <w:r w:rsidR="0068397A">
        <w:rPr>
          <w:lang w:val="en-US"/>
        </w:rPr>
        <w:t xml:space="preserve"> </w:t>
      </w:r>
      <w:proofErr w:type="spellStart"/>
      <w:r w:rsidR="0068397A">
        <w:rPr>
          <w:lang w:val="en-US"/>
        </w:rPr>
        <w:t>được</w:t>
      </w:r>
      <w:proofErr w:type="spellEnd"/>
      <w:r w:rsidR="0068397A">
        <w:rPr>
          <w:lang w:val="en-US"/>
        </w:rPr>
        <w:t xml:space="preserve"> </w:t>
      </w:r>
      <w:proofErr w:type="spellStart"/>
      <w:r w:rsidR="0068397A">
        <w:rPr>
          <w:lang w:val="en-US"/>
        </w:rPr>
        <w:t>cấp</w:t>
      </w:r>
      <w:proofErr w:type="spellEnd"/>
      <w:r>
        <w:t xml:space="preserve">; hồ </w:t>
      </w:r>
      <w:r w:rsidR="0068397A">
        <w:t>sơ pháp lý đất, nhà, công trình</w:t>
      </w:r>
      <w:r>
        <w:t>; biên bản bàn giao, kiểm kê; hồ sơ sửa chữa, nâng cấp.</w:t>
      </w:r>
    </w:p>
    <w:p w14:paraId="653CD74C" w14:textId="77777777" w:rsidR="008F0B34" w:rsidRPr="0068397A" w:rsidRDefault="008412C6" w:rsidP="00AE64DC">
      <w:pPr>
        <w:spacing w:line="300" w:lineRule="auto"/>
        <w:ind w:firstLine="567"/>
        <w:jc w:val="both"/>
        <w:rPr>
          <w:lang w:val="en-US"/>
        </w:rPr>
      </w:pPr>
      <w:r>
        <w:t xml:space="preserve">2. Nhà trường duy trì các sổ sau và cập nhật thường xuyên: Sổ TSCĐ, Sổ theo dõi công cụ, dụng cụ, Sổ theo dõi thiết bị dạy học, </w:t>
      </w:r>
      <w:r w:rsidR="0068397A">
        <w:rPr>
          <w:lang w:val="en-US"/>
        </w:rPr>
        <w:t>…</w:t>
      </w:r>
    </w:p>
    <w:p w14:paraId="6A1C7CB6" w14:textId="77777777" w:rsidR="008F0B34" w:rsidRDefault="008412C6" w:rsidP="00AE64DC">
      <w:pPr>
        <w:spacing w:line="300" w:lineRule="auto"/>
        <w:ind w:firstLine="567"/>
        <w:jc w:val="both"/>
      </w:pPr>
      <w:r>
        <w:t>3. Số liệu trên sổ, phần mềm quản lý tài sản và Cơ sở dữ liệu quốc gia về tài sản công phải thống nhất. Kết quả Tổng kiểm kê tài sản công tại thời điểm 0 giờ ngày 01 tháng 01 năm 2026 là dữ liệu gốc; mọi biến động phát sinh sau thời điểm này phải được cập nhật kịp thời.</w:t>
      </w:r>
    </w:p>
    <w:p w14:paraId="61E946DB" w14:textId="77777777" w:rsidR="008F0B34" w:rsidRDefault="008412C6" w:rsidP="00AE64DC">
      <w:pPr>
        <w:spacing w:line="300" w:lineRule="auto"/>
        <w:ind w:firstLine="567"/>
        <w:jc w:val="both"/>
      </w:pPr>
      <w:r>
        <w:t>4. Hồ sơ được lưu trữ theo quy định về lưu trữ; Kế toán là đầu mối lưu giữ bản gốc, Nhân viên thiết bị và Tổ Văn phòng lưu bản sao hồ sơ của tài sản được giao.</w:t>
      </w:r>
    </w:p>
    <w:p w14:paraId="4D50193F" w14:textId="77777777" w:rsidR="008F0B34" w:rsidRDefault="008412C6" w:rsidP="00AE64DC">
      <w:pPr>
        <w:keepNext/>
        <w:spacing w:line="300" w:lineRule="auto"/>
        <w:ind w:firstLine="567"/>
      </w:pPr>
      <w:r>
        <w:rPr>
          <w:b/>
          <w:bCs/>
        </w:rPr>
        <w:t>Điều 20. Hao mòn, khấu hao tài sản cố định</w:t>
      </w:r>
    </w:p>
    <w:p w14:paraId="14E56FFD" w14:textId="77777777" w:rsidR="008F0B34" w:rsidRDefault="008412C6" w:rsidP="00AE64DC">
      <w:pPr>
        <w:spacing w:line="300" w:lineRule="auto"/>
        <w:ind w:firstLine="567"/>
        <w:jc w:val="both"/>
      </w:pPr>
      <w:r>
        <w:t>1. Việc tính hao mòn, trích khấu hao TSCĐ thực hiện theo Thông tư số 141/2025/TT-BTC (có hiệu lực từ ngày 01 tháng 01 năm 2026) và chế độ kế toán hành chính, sự nghiệp.</w:t>
      </w:r>
    </w:p>
    <w:p w14:paraId="4105F82E" w14:textId="77777777" w:rsidR="008F0B34" w:rsidRDefault="008412C6" w:rsidP="00AE64DC">
      <w:pPr>
        <w:spacing w:line="300" w:lineRule="auto"/>
        <w:ind w:firstLine="567"/>
        <w:jc w:val="both"/>
      </w:pPr>
      <w:r>
        <w:t>2. Mỗi năm Kế toán tính hao mòn một lần, lập bảng tính hao mòn TSCĐ và báo cáo Hiệu trưởng. Đối với TSCĐ đã theo dõi trước ngày 01 tháng 01 năm 2026, nếu thời gian sử dụng hoặc tỷ lệ hao mòn theo Thông tư mới khác với trước đây thì điều chỉnh theo hướng dẫn chuyển tiếp của Thông tư.</w:t>
      </w:r>
    </w:p>
    <w:p w14:paraId="1D0ECA30" w14:textId="77777777" w:rsidR="008F0B34" w:rsidRDefault="008412C6" w:rsidP="00AE64DC">
      <w:pPr>
        <w:spacing w:line="300" w:lineRule="auto"/>
        <w:ind w:firstLine="567"/>
        <w:jc w:val="both"/>
      </w:pPr>
      <w:r>
        <w:lastRenderedPageBreak/>
        <w:t>3. TSCĐ đã tính đủ hao mòn nhưng vẫn còn sử dụng thì tiếp tục được theo dõi trên sổ sách, quản lý và bảo quản như tài sản đang sử dụng cho đến khi xử lý.</w:t>
      </w:r>
    </w:p>
    <w:p w14:paraId="5B6F663B" w14:textId="77777777" w:rsidR="008F0B34" w:rsidRDefault="008412C6" w:rsidP="00AE64DC">
      <w:pPr>
        <w:keepNext/>
        <w:spacing w:line="300" w:lineRule="auto"/>
        <w:ind w:firstLine="567"/>
      </w:pPr>
      <w:r>
        <w:rPr>
          <w:b/>
          <w:bCs/>
        </w:rPr>
        <w:t>Điều 21. Quản lý, sử dụng nhà, công trình, phòng học, phòng chức năng</w:t>
      </w:r>
    </w:p>
    <w:p w14:paraId="5BB1DA9F" w14:textId="77777777" w:rsidR="008F0B34" w:rsidRDefault="008412C6" w:rsidP="00AE64DC">
      <w:pPr>
        <w:spacing w:line="300" w:lineRule="auto"/>
        <w:ind w:firstLine="567"/>
        <w:jc w:val="both"/>
      </w:pPr>
      <w:r>
        <w:t>1. Nhà, công trình xây dựng được sử dụng đúng công năng, bảo đảm an toàn; không tự ý cải tạo, sửa chữa, phá dỡ, thay đổi kết cấu hoặc mục đích sử dụng khi chưa được cấp có thẩm quyền cho phép.</w:t>
      </w:r>
    </w:p>
    <w:p w14:paraId="511CE2E6" w14:textId="77777777" w:rsidR="008F0B34" w:rsidRDefault="008412C6" w:rsidP="00AE64DC">
      <w:pPr>
        <w:spacing w:line="300" w:lineRule="auto"/>
        <w:ind w:firstLine="567"/>
        <w:jc w:val="both"/>
      </w:pPr>
      <w:r>
        <w:t>2. Phòng học: Giáo viên chủ nhiệm nhận bàn giao tài sản từ đầu năm học theo biên bản có đối chiếu danh mục; trong năm học tổ chức cho học sinh giữ gìn, vệ sinh, tắt điện, quạt, khóa cửa khi ra về; báo ngay Tổ Văn phòng khi tài sản hư hỏng, mất; cuối năm học bàn giao lại.</w:t>
      </w:r>
    </w:p>
    <w:p w14:paraId="5C3962ED" w14:textId="77777777" w:rsidR="008F0B34" w:rsidRDefault="008412C6" w:rsidP="00AE64DC">
      <w:pPr>
        <w:spacing w:line="300" w:lineRule="auto"/>
        <w:ind w:firstLine="567"/>
        <w:jc w:val="both"/>
      </w:pPr>
      <w:r>
        <w:t>3. Phòng bộ môn, phòng chức năng, thư viện, phòng y tế: có nội quy, sổ theo dõi sử dụng, người phụ trách; chỉ sử dụng đúng mục đích; người ngoài Nhà trường chỉ được vào khi được Hiệu trưởng đồng ý.</w:t>
      </w:r>
    </w:p>
    <w:p w14:paraId="209501FB" w14:textId="77777777" w:rsidR="008F0B34" w:rsidRDefault="008412C6" w:rsidP="00AE64DC">
      <w:pPr>
        <w:spacing w:line="300" w:lineRule="auto"/>
        <w:ind w:firstLine="567"/>
        <w:jc w:val="both"/>
      </w:pPr>
      <w:r>
        <w:t>4. Sử dụng phòng học, hội trường, sân bãi, nhà đa năng cho hoạt động ngoài chương trình giáo dục hoặc cho đơn vị khác mượn, thuê phải thực hiện theo Điều 42 đến Điều 45 của Quy chế này.</w:t>
      </w:r>
    </w:p>
    <w:p w14:paraId="0F79B288" w14:textId="77777777" w:rsidR="008F0B34" w:rsidRDefault="008412C6" w:rsidP="00AE64DC">
      <w:pPr>
        <w:keepNext/>
        <w:spacing w:line="300" w:lineRule="auto"/>
        <w:ind w:firstLine="567"/>
      </w:pPr>
      <w:r>
        <w:rPr>
          <w:b/>
          <w:bCs/>
        </w:rPr>
        <w:t>Điều 22. Quản lý, sử dụng thiết bị dạy học, thí nghiệm, thực hành</w:t>
      </w:r>
    </w:p>
    <w:p w14:paraId="4AC2D5A9" w14:textId="77777777" w:rsidR="008F0B34" w:rsidRDefault="008412C6" w:rsidP="00AE64DC">
      <w:pPr>
        <w:spacing w:line="300" w:lineRule="auto"/>
        <w:ind w:firstLine="567"/>
        <w:jc w:val="both"/>
      </w:pPr>
      <w:r>
        <w:t>1. Thiết bị được sắp xếp, phân loại, mã hóa, ghi sổ; có hướng dẫn sử dụng, quy trình an toàn tại nơi bảo quản.</w:t>
      </w:r>
    </w:p>
    <w:p w14:paraId="2F8B8E76" w14:textId="77777777" w:rsidR="008F0B34" w:rsidRDefault="008412C6" w:rsidP="00AE64DC">
      <w:pPr>
        <w:spacing w:line="300" w:lineRule="auto"/>
        <w:ind w:firstLine="567"/>
        <w:jc w:val="both"/>
      </w:pPr>
      <w:r>
        <w:t>2. Giáo viên đăng ký sử dụng thiết bị với Nhân viên thiết bị; ghi sổ mượn – trả, tình trạng thiết bị trước và sau khi sử dụng. Thiết bị hư hỏng do lỗi chủ quan, mất mát do thiếu trách nhiệm thì người sử dụng phải chịu trách nhiệm theo Điều 51 của Quy chế này.</w:t>
      </w:r>
    </w:p>
    <w:p w14:paraId="17E50515" w14:textId="77777777" w:rsidR="008F0B34" w:rsidRDefault="0068397A" w:rsidP="00AE64DC">
      <w:pPr>
        <w:spacing w:line="300" w:lineRule="auto"/>
        <w:ind w:firstLine="567"/>
        <w:jc w:val="both"/>
      </w:pPr>
      <w:r>
        <w:rPr>
          <w:lang w:val="en-US"/>
        </w:rPr>
        <w:t>3</w:t>
      </w:r>
      <w:r w:rsidR="008412C6">
        <w:t>. Thiết bị dạy học, sách, tài liệu của Nhà trường không được cho mượn ngoài Nhà trường, trừ trường hợp được Hiệu trưởng cho phép bằng văn bản</w:t>
      </w:r>
    </w:p>
    <w:p w14:paraId="4800C3A8" w14:textId="77777777" w:rsidR="008F0B34" w:rsidRDefault="008412C6" w:rsidP="00AE64DC">
      <w:pPr>
        <w:keepNext/>
        <w:spacing w:line="300" w:lineRule="auto"/>
        <w:ind w:firstLine="567"/>
      </w:pPr>
      <w:r>
        <w:rPr>
          <w:b/>
          <w:bCs/>
        </w:rPr>
        <w:t>Điều 23. Quản lý, sử dụng máy tính, thiết bị công nghệ thông tin, phần mềm, camera</w:t>
      </w:r>
    </w:p>
    <w:p w14:paraId="605ED361" w14:textId="77777777" w:rsidR="008F0B34" w:rsidRDefault="008412C6" w:rsidP="00AE64DC">
      <w:pPr>
        <w:spacing w:line="300" w:lineRule="auto"/>
        <w:ind w:firstLine="567"/>
        <w:jc w:val="both"/>
      </w:pPr>
      <w:r>
        <w:t>1. Máy tính, máy chiếu, màn hình tương tác, thiết bị mạng, camera và phần mềm được giao cho người, bộ phận cụ thể; chỉ cài đặt phần mềm có bản quyền hoặc được phép sử dụng; không sử dụng thiết bị vào mục đích cá nhân, kinh doanh hoặc nội dung trái pháp luật.</w:t>
      </w:r>
    </w:p>
    <w:p w14:paraId="30E017CA" w14:textId="77777777" w:rsidR="008F0B34" w:rsidRDefault="008412C6" w:rsidP="00AE64DC">
      <w:pPr>
        <w:spacing w:line="300" w:lineRule="auto"/>
        <w:ind w:firstLine="567"/>
        <w:jc w:val="both"/>
      </w:pPr>
      <w:r>
        <w:t>2. Thực hiện các biện pháp bảo đảm an toàn thông tin, an ninh mạng, sao lưu dữ liệu; việc thu thập, lưu trữ, khai thác dữ liệu (kể cả hình ảnh từ camera, dữ liệu học sinh, giáo viên) tuân thủ quy định của pháp luật về bảo vệ dữ liệu cá nhân và pháp luật về an ninh mạng.</w:t>
      </w:r>
    </w:p>
    <w:p w14:paraId="1FFD7B46" w14:textId="77777777" w:rsidR="008F0B34" w:rsidRDefault="008412C6" w:rsidP="00AE64DC">
      <w:pPr>
        <w:spacing w:line="300" w:lineRule="auto"/>
        <w:ind w:firstLine="567"/>
        <w:jc w:val="both"/>
      </w:pPr>
      <w:r>
        <w:t>3. Tài sản là phần mềm, cơ sở dữ liệu là TSCĐ vô hình thì được quản lý, hạch toán theo Thông tư số 141/2025/TT-BTC.</w:t>
      </w:r>
    </w:p>
    <w:p w14:paraId="5A6EEC91" w14:textId="77777777" w:rsidR="008F0B34" w:rsidRPr="0068397A" w:rsidRDefault="008412C6" w:rsidP="00AE64DC">
      <w:pPr>
        <w:keepNext/>
        <w:spacing w:line="300" w:lineRule="auto"/>
        <w:ind w:firstLine="567"/>
        <w:rPr>
          <w:lang w:val="en-US"/>
        </w:rPr>
      </w:pPr>
      <w:r>
        <w:rPr>
          <w:b/>
          <w:bCs/>
        </w:rPr>
        <w:t>Điều 24. Quản lý, sử dụng phương tiện vận tải</w:t>
      </w:r>
      <w:r w:rsidR="0068397A">
        <w:rPr>
          <w:b/>
          <w:bCs/>
          <w:lang w:val="en-US"/>
        </w:rPr>
        <w:t xml:space="preserve">: </w:t>
      </w:r>
      <w:proofErr w:type="spellStart"/>
      <w:r w:rsidR="0068397A">
        <w:rPr>
          <w:b/>
          <w:bCs/>
          <w:lang w:val="en-US"/>
        </w:rPr>
        <w:t>Không</w:t>
      </w:r>
      <w:proofErr w:type="spellEnd"/>
      <w:r w:rsidR="0068397A">
        <w:rPr>
          <w:b/>
          <w:bCs/>
          <w:lang w:val="en-US"/>
        </w:rPr>
        <w:t xml:space="preserve"> </w:t>
      </w:r>
      <w:proofErr w:type="spellStart"/>
      <w:r w:rsidR="0068397A">
        <w:rPr>
          <w:b/>
          <w:bCs/>
          <w:lang w:val="en-US"/>
        </w:rPr>
        <w:t>có</w:t>
      </w:r>
      <w:proofErr w:type="spellEnd"/>
    </w:p>
    <w:p w14:paraId="6C766318" w14:textId="77777777" w:rsidR="008F0B34" w:rsidRPr="0068397A" w:rsidRDefault="008F0B34" w:rsidP="0068397A">
      <w:pPr>
        <w:spacing w:line="300" w:lineRule="auto"/>
        <w:jc w:val="both"/>
        <w:rPr>
          <w:lang w:val="en-US"/>
        </w:rPr>
      </w:pPr>
    </w:p>
    <w:p w14:paraId="14C4898E" w14:textId="77777777" w:rsidR="008F0B34" w:rsidRDefault="008412C6" w:rsidP="00AE64DC">
      <w:pPr>
        <w:keepNext/>
        <w:spacing w:line="300" w:lineRule="auto"/>
        <w:ind w:firstLine="567"/>
      </w:pPr>
      <w:r>
        <w:rPr>
          <w:b/>
          <w:bCs/>
        </w:rPr>
        <w:lastRenderedPageBreak/>
        <w:t>Điều 25. Mượn, đưa tài sản ra khỏi Nhà trường</w:t>
      </w:r>
    </w:p>
    <w:p w14:paraId="52DDCD8C" w14:textId="77777777" w:rsidR="008F0B34" w:rsidRDefault="008412C6" w:rsidP="00AE64DC">
      <w:pPr>
        <w:spacing w:line="300" w:lineRule="auto"/>
        <w:ind w:firstLine="567"/>
        <w:jc w:val="both"/>
      </w:pPr>
      <w:r>
        <w:t>1. Cán bộ, giáo viên, nhân viên mượn tài sản để thực hiện nhiệm vụ phải có đề nghị và được Hiệu trưởng (hoặc Phó Hiệu trưởng được ủy quyền) đồng ý; lập phiếu mượn – trả ghi rõ hiện trạng, thời hạn.</w:t>
      </w:r>
    </w:p>
    <w:p w14:paraId="22236035" w14:textId="77777777" w:rsidR="008F0B34" w:rsidRDefault="008412C6" w:rsidP="00AE64DC">
      <w:pPr>
        <w:spacing w:line="300" w:lineRule="auto"/>
        <w:ind w:firstLine="567"/>
        <w:jc w:val="both"/>
      </w:pPr>
      <w:r>
        <w:t>2. Tài sản mang ra khỏi Nhà trường phải có giấy phép; bảo vệ kiểm tra, đối chiếu và ghi sổ; người mượn chịu trách nhiệm về an toàn tài sản và bồi thường nếu mất, hỏng do lỗi chủ quan.</w:t>
      </w:r>
    </w:p>
    <w:p w14:paraId="422E9DC2" w14:textId="77777777" w:rsidR="008F0B34" w:rsidRDefault="008412C6" w:rsidP="00AE64DC">
      <w:pPr>
        <w:spacing w:line="300" w:lineRule="auto"/>
        <w:ind w:firstLine="567"/>
        <w:jc w:val="both"/>
      </w:pPr>
      <w:r>
        <w:t>3. Cho tổ chức, cá nhân bên ngoài mượn, sử dụng tài sản vào mục đích ngoài nhiệm vụ của Nhà trường không phải là hoạt động khai thác tài sản thì chỉ thực hiện khi pháp luật cho phép, có sự đồng ý bằng văn bản của Hiệu trưởng và bảo đảm không ảnh hưởng đến hoạt động giáo dục; các trường hợp có thu tiền thực hiện theo Chương VII.</w:t>
      </w:r>
    </w:p>
    <w:p w14:paraId="1166E06A" w14:textId="77777777" w:rsidR="00AE64DC" w:rsidRPr="008E59D3" w:rsidRDefault="008412C6" w:rsidP="00AE64DC">
      <w:pPr>
        <w:keepNext/>
        <w:spacing w:line="300" w:lineRule="auto"/>
        <w:jc w:val="center"/>
        <w:rPr>
          <w:b/>
          <w:bCs/>
          <w:sz w:val="27"/>
          <w:szCs w:val="27"/>
        </w:rPr>
      </w:pPr>
      <w:r>
        <w:rPr>
          <w:b/>
          <w:bCs/>
          <w:sz w:val="27"/>
          <w:szCs w:val="27"/>
        </w:rPr>
        <w:t xml:space="preserve">Chương V. </w:t>
      </w:r>
    </w:p>
    <w:p w14:paraId="32BBFA2E" w14:textId="77777777" w:rsidR="008F0B34" w:rsidRDefault="008412C6" w:rsidP="00AE64DC">
      <w:pPr>
        <w:keepNext/>
        <w:spacing w:line="300" w:lineRule="auto"/>
        <w:jc w:val="center"/>
      </w:pPr>
      <w:r>
        <w:rPr>
          <w:b/>
          <w:bCs/>
          <w:sz w:val="27"/>
          <w:szCs w:val="27"/>
        </w:rPr>
        <w:t>BẢO VỆ, BẢO DƯỠNG, SỬA CHỮA, KIỂM KÊ, ĐÁNH GIÁ LẠI TÀI SẢN; XỬ LÝ TÀI SẢN BỊ MẤT, BỊ HỦY HOẠI; BÀN GIAO TÀI SẢN</w:t>
      </w:r>
    </w:p>
    <w:p w14:paraId="70798EF9" w14:textId="77777777" w:rsidR="008F0B34" w:rsidRDefault="008412C6" w:rsidP="00AE64DC">
      <w:pPr>
        <w:keepNext/>
        <w:spacing w:line="300" w:lineRule="auto"/>
        <w:ind w:firstLine="567"/>
      </w:pPr>
      <w:r>
        <w:rPr>
          <w:b/>
          <w:bCs/>
        </w:rPr>
        <w:t>Điều 26. Bảo vệ tài sản</w:t>
      </w:r>
    </w:p>
    <w:p w14:paraId="026EE59D" w14:textId="77777777" w:rsidR="008F0B34" w:rsidRDefault="008412C6" w:rsidP="00AE64DC">
      <w:pPr>
        <w:spacing w:line="300" w:lineRule="auto"/>
        <w:ind w:firstLine="567"/>
        <w:jc w:val="both"/>
      </w:pPr>
      <w:r>
        <w:t>1. Tài sản phải được bảo vệ, bảo quản đúng quy trình kỹ thuật; thiết bị có giá trị cao, dễ mất cắp được cất giữ trong kho, phòng có khóa và có người chịu trách nhiệm.</w:t>
      </w:r>
    </w:p>
    <w:p w14:paraId="736B74F3" w14:textId="77777777" w:rsidR="008F0B34" w:rsidRDefault="008412C6" w:rsidP="00AE64DC">
      <w:pPr>
        <w:spacing w:line="300" w:lineRule="auto"/>
        <w:ind w:firstLine="567"/>
        <w:jc w:val="both"/>
      </w:pPr>
      <w:r>
        <w:t>2. Nhân viên bảo vệ thực hiện nhiệm vụ theo Điều 12; Tổ Văn phòng kiểm tra hệ thống khóa, điện, nước, camera, hàng rào định kỳ.</w:t>
      </w:r>
    </w:p>
    <w:p w14:paraId="7C7281F7" w14:textId="77777777" w:rsidR="008F0B34" w:rsidRDefault="008412C6" w:rsidP="00AE64DC">
      <w:pPr>
        <w:spacing w:line="300" w:lineRule="auto"/>
        <w:ind w:firstLine="567"/>
        <w:jc w:val="both"/>
      </w:pPr>
      <w:r>
        <w:t>3. Cán bộ, giáo viên, nhân viên và học sinh có trách nhiệm phát hiện, ngăn chặn, báo cáo hành vi xâm phạm tài sản của Nhà trường.</w:t>
      </w:r>
    </w:p>
    <w:p w14:paraId="4FF0E308" w14:textId="77777777" w:rsidR="008F0B34" w:rsidRDefault="008412C6" w:rsidP="00AE64DC">
      <w:pPr>
        <w:keepNext/>
        <w:spacing w:line="300" w:lineRule="auto"/>
        <w:ind w:firstLine="567"/>
      </w:pPr>
      <w:r>
        <w:rPr>
          <w:b/>
          <w:bCs/>
        </w:rPr>
        <w:t>Điều 27. Bảo dưỡng, sửa chữa tài sản</w:t>
      </w:r>
    </w:p>
    <w:p w14:paraId="67427EF3" w14:textId="77777777" w:rsidR="008F0B34" w:rsidRDefault="008412C6" w:rsidP="00AE64DC">
      <w:pPr>
        <w:spacing w:line="300" w:lineRule="auto"/>
        <w:ind w:firstLine="567"/>
        <w:jc w:val="both"/>
      </w:pPr>
      <w:r>
        <w:t>1. Nhà trường lập kế hoạch bảo dưỡng, kiểm tra an toàn định kỳ đối với nhà, công trình, hệ thống điện, nước, phòng cháy chữa cháy, thiết bị thí nghiệm, thiết bị công nghệ thông tin; thực hiện bảo dưỡng, sửa chữa kịp thời để kéo dài thời gian sử dụng.</w:t>
      </w:r>
    </w:p>
    <w:p w14:paraId="7D0D1055" w14:textId="77777777" w:rsidR="008F0B34" w:rsidRDefault="008412C6" w:rsidP="00AE64DC">
      <w:pPr>
        <w:spacing w:line="300" w:lineRule="auto"/>
        <w:ind w:firstLine="567"/>
        <w:jc w:val="both"/>
      </w:pPr>
      <w:r>
        <w:t>2. Quy trình sửa chữa:</w:t>
      </w:r>
    </w:p>
    <w:p w14:paraId="793887D5" w14:textId="77777777" w:rsidR="008F0B34" w:rsidRDefault="008412C6" w:rsidP="0070194E">
      <w:pPr>
        <w:spacing w:line="300" w:lineRule="auto"/>
        <w:ind w:firstLine="567"/>
        <w:jc w:val="both"/>
      </w:pPr>
      <w:r>
        <w:t>a) Người sử dụng báo hỏng cho Tổ Văn phòng hoặc Nhân viên thiết bị (Mẫu 04: Phiếu đề nghị sửa chữa);</w:t>
      </w:r>
    </w:p>
    <w:p w14:paraId="08BFF96F" w14:textId="77777777" w:rsidR="008F0B34" w:rsidRDefault="008412C6" w:rsidP="0070194E">
      <w:pPr>
        <w:spacing w:line="300" w:lineRule="auto"/>
        <w:ind w:firstLine="567"/>
        <w:jc w:val="both"/>
      </w:pPr>
      <w:r>
        <w:t>b) Tổ Văn phòng kiểm tra, đánh giá hiện trạng, đề xuất phương án và dự toán;</w:t>
      </w:r>
    </w:p>
    <w:p w14:paraId="47D0BEF6" w14:textId="77777777" w:rsidR="008F0B34" w:rsidRDefault="008412C6" w:rsidP="0070194E">
      <w:pPr>
        <w:spacing w:line="300" w:lineRule="auto"/>
        <w:ind w:firstLine="567"/>
        <w:jc w:val="both"/>
      </w:pPr>
      <w:r>
        <w:t>c) Hiệu trưởng (hoặc Phó Hiệu trưởng được ủy quyền) phê duyệt theo thẩm quyền; việc lựa chọn đơn vị sửa chữa thực hiện theo pháp luật về đấu thầu;</w:t>
      </w:r>
    </w:p>
    <w:p w14:paraId="2E3AC094" w14:textId="77777777" w:rsidR="008F0B34" w:rsidRDefault="008412C6" w:rsidP="0070194E">
      <w:pPr>
        <w:spacing w:line="300" w:lineRule="auto"/>
        <w:ind w:firstLine="567"/>
        <w:jc w:val="both"/>
      </w:pPr>
      <w:r>
        <w:t>d) Nghiệm thu, thanh toán, Kế toán ghi tăng nguyên giá (nếu sửa chữa lớn làm tăng giá trị, công năng) hoặc hạch toán chi phí.</w:t>
      </w:r>
    </w:p>
    <w:p w14:paraId="1EFAC61C" w14:textId="77777777" w:rsidR="008F0B34" w:rsidRDefault="008412C6" w:rsidP="00AE64DC">
      <w:pPr>
        <w:spacing w:line="300" w:lineRule="auto"/>
        <w:ind w:firstLine="567"/>
        <w:jc w:val="both"/>
      </w:pPr>
      <w:r>
        <w:t>3. Chi phí bảo dưỡng, sửa chữa được bố trí từ dự toán ngân sách, nguồn thu hợp pháp và các nguồn khác theo quy định.</w:t>
      </w:r>
    </w:p>
    <w:p w14:paraId="158ED992" w14:textId="77777777" w:rsidR="008F0B34" w:rsidRDefault="008412C6" w:rsidP="00AE64DC">
      <w:pPr>
        <w:spacing w:line="300" w:lineRule="auto"/>
        <w:ind w:firstLine="567"/>
        <w:jc w:val="both"/>
      </w:pPr>
      <w:r>
        <w:t>4. Sửa chữa, nâng cấp, mở rộng nhà, công trình có tính chất đầu tư xây dựng thực hiện theo quy định về đầu tư công, xây dựng và quyết định phân cấp của Ủy ban nhân dân Thành phố.</w:t>
      </w:r>
    </w:p>
    <w:p w14:paraId="243D6EC3" w14:textId="77777777" w:rsidR="008F0B34" w:rsidRDefault="008412C6" w:rsidP="00AE64DC">
      <w:pPr>
        <w:keepNext/>
        <w:spacing w:line="300" w:lineRule="auto"/>
        <w:ind w:firstLine="567"/>
      </w:pPr>
      <w:r>
        <w:rPr>
          <w:b/>
          <w:bCs/>
        </w:rPr>
        <w:lastRenderedPageBreak/>
        <w:t>Điều 28. Xử lý vật tư, vật liệu thu hồi khi bảo dưỡng, sửa chữa</w:t>
      </w:r>
    </w:p>
    <w:p w14:paraId="63CEF592" w14:textId="77777777" w:rsidR="008F0B34" w:rsidRDefault="008412C6" w:rsidP="00AE64DC">
      <w:pPr>
        <w:spacing w:line="300" w:lineRule="auto"/>
        <w:ind w:firstLine="567"/>
        <w:jc w:val="both"/>
      </w:pPr>
      <w:r>
        <w:t>1. Vật tư, vật liệu, bộ phận thu hồi được lập danh mục, phân loại; loại còn sử dụng được thì nhập kho theo dõi để tái sử dụng; loại không còn giá trị sử dụng thì xử lý theo quy định tại Điều 13 Nghị định số 186/2025/NĐ-CP.</w:t>
      </w:r>
    </w:p>
    <w:p w14:paraId="15AFCDDD" w14:textId="77777777" w:rsidR="008F0B34" w:rsidRDefault="008412C6" w:rsidP="00AE64DC">
      <w:pPr>
        <w:spacing w:line="300" w:lineRule="auto"/>
        <w:ind w:firstLine="567"/>
        <w:jc w:val="both"/>
      </w:pPr>
      <w:r>
        <w:t>2. Số tiền thu được (nếu có) sau khi trừ chi phí hợp lý được quản lý, sử dụng theo quy định tại Điều 41 của Quy chế này.</w:t>
      </w:r>
    </w:p>
    <w:p w14:paraId="14795960" w14:textId="77777777" w:rsidR="008F0B34" w:rsidRDefault="008412C6" w:rsidP="00AE64DC">
      <w:pPr>
        <w:keepNext/>
        <w:spacing w:line="300" w:lineRule="auto"/>
        <w:ind w:firstLine="567"/>
      </w:pPr>
      <w:r>
        <w:rPr>
          <w:b/>
          <w:bCs/>
        </w:rPr>
        <w:t>Điều 29. Kiểm kê tài sản</w:t>
      </w:r>
    </w:p>
    <w:p w14:paraId="0E66734C" w14:textId="77777777" w:rsidR="008F0B34" w:rsidRDefault="008412C6" w:rsidP="00AE64DC">
      <w:pPr>
        <w:spacing w:line="300" w:lineRule="auto"/>
        <w:ind w:firstLine="567"/>
        <w:jc w:val="both"/>
      </w:pPr>
      <w:r>
        <w:t>1. Nhà trường thực hiện kiểm kê tài sản tối thiểu mỗi năm một lần vào thời điểm khóa sổ kế toán cuối năm; kiểm kê đột xuất khi bàn giao, chia tách, sáp nhập, khi có nghi ngờ mất mát hoặc theo yêu cầu của cấp có thẩm quyền; tham gia các đợt tổng kiểm kê tài sản công do Chính phủ, Thủ tướng Chính phủ hoặc cơ quan có thẩm quyền quyết định.</w:t>
      </w:r>
    </w:p>
    <w:p w14:paraId="0B61DFAA" w14:textId="77777777" w:rsidR="008F0B34" w:rsidRDefault="008412C6" w:rsidP="00AE64DC">
      <w:pPr>
        <w:spacing w:line="300" w:lineRule="auto"/>
        <w:ind w:firstLine="567"/>
        <w:jc w:val="both"/>
      </w:pPr>
      <w:r>
        <w:t>2. Hiệu trưởng ra quyết định thành lập Ban kiểm kê gồm: Phó Hiệu trưởng phụ trách (Trưởng ban), Kế toán, Tổ Văn phòng, Nhân viên thiết bị, đại diện Công đoàn, đại diện các tổ có tài sản.</w:t>
      </w:r>
    </w:p>
    <w:p w14:paraId="44CE20F3" w14:textId="77777777" w:rsidR="008F0B34" w:rsidRDefault="008412C6" w:rsidP="00AE64DC">
      <w:pPr>
        <w:spacing w:line="300" w:lineRule="auto"/>
        <w:ind w:firstLine="567"/>
        <w:jc w:val="both"/>
      </w:pPr>
      <w:r>
        <w:t>3. Các bước kiểm kê: đối chiếu sổ kế toán với sổ theo dõi</w:t>
      </w:r>
      <w:r w:rsidR="00184073">
        <w:rPr>
          <w:lang w:val="en-US"/>
        </w:rPr>
        <w:t>,</w:t>
      </w:r>
      <w:r>
        <w:t xml:space="preserve"> lập Biên bản kiểm kê (Mẫu 05) có chữ ký của các thành viên và người trực tiếp quản lý; xác định nguyên nhân tài sản thừa, thiếu, hư hỏng, mất phẩm chất; báo cáo Hiệu trưởng và đề xuất phương án xử lý.</w:t>
      </w:r>
    </w:p>
    <w:p w14:paraId="32D2D9DA" w14:textId="77777777" w:rsidR="008F0B34" w:rsidRDefault="008412C6" w:rsidP="00AE64DC">
      <w:pPr>
        <w:spacing w:line="300" w:lineRule="auto"/>
        <w:ind w:firstLine="567"/>
        <w:jc w:val="both"/>
      </w:pPr>
      <w:r>
        <w:t>4. Tài sản thừa, thiếu được xử lý như sau: tài sản thừa chưa rõ nguyên nhân được hạch toán, kê khai bổ sung và báo cáo cấp có thẩm quyền; tài sản thiếu phải xác định rõ trách nhiệm, bồi thường theo Điều 51 và hạch toán giảm theo quy định.</w:t>
      </w:r>
    </w:p>
    <w:p w14:paraId="5DFC5649" w14:textId="77777777" w:rsidR="008F0B34" w:rsidRDefault="008412C6" w:rsidP="00AE64DC">
      <w:pPr>
        <w:spacing w:line="300" w:lineRule="auto"/>
        <w:ind w:firstLine="567"/>
        <w:jc w:val="both"/>
      </w:pPr>
      <w:r>
        <w:t>5. Kế toán cập nhật kết quả kiểm kê vào sổ sách, phần mềm quản lý tài sản và Cơ sở dữ liệu quốc gia về tài sản công.</w:t>
      </w:r>
    </w:p>
    <w:p w14:paraId="34872369" w14:textId="77777777" w:rsidR="008F0B34" w:rsidRDefault="008412C6" w:rsidP="00AE64DC">
      <w:pPr>
        <w:keepNext/>
        <w:spacing w:line="300" w:lineRule="auto"/>
        <w:ind w:firstLine="567"/>
      </w:pPr>
      <w:r>
        <w:rPr>
          <w:b/>
          <w:bCs/>
        </w:rPr>
        <w:t>Điều 30. Đánh giá lại tài sản</w:t>
      </w:r>
    </w:p>
    <w:p w14:paraId="3F663468" w14:textId="77777777" w:rsidR="008F0B34" w:rsidRDefault="008412C6" w:rsidP="00AE64DC">
      <w:pPr>
        <w:spacing w:line="300" w:lineRule="auto"/>
        <w:ind w:firstLine="567"/>
        <w:jc w:val="both"/>
      </w:pPr>
      <w:r>
        <w:t>1. Tài sản được đánh giá lại trong các trường hợp theo pháp luật về kế toán, pháp luật về quản lý, sử dụng tài sản công: để bán, thanh lý (khi cần xác định giá khởi điểm), để góp vốn hoặc khai thác, hoặc khi có quyết định của cấp có thẩm quyền.</w:t>
      </w:r>
    </w:p>
    <w:p w14:paraId="4EF55BA3" w14:textId="77777777" w:rsidR="008F0B34" w:rsidRDefault="008412C6" w:rsidP="00AE64DC">
      <w:pPr>
        <w:spacing w:line="300" w:lineRule="auto"/>
        <w:ind w:firstLine="567"/>
        <w:jc w:val="both"/>
      </w:pPr>
      <w:r>
        <w:t>2. Hiệu trưởng thành lập Hội đồng đánh giá lại hoặc thuê tổ chức thẩm định giá; việc thuê tổ chức thẩm định giá thực hiện theo quy định hiện hành.</w:t>
      </w:r>
    </w:p>
    <w:p w14:paraId="35C95E99" w14:textId="77777777" w:rsidR="008F0B34" w:rsidRDefault="008412C6" w:rsidP="00AE64DC">
      <w:pPr>
        <w:spacing w:line="300" w:lineRule="auto"/>
        <w:ind w:firstLine="567"/>
        <w:jc w:val="both"/>
      </w:pPr>
      <w:r>
        <w:t>3. Kết quả đánh giá lại được ghi nhận vào sổ sách, cập nhật phần mềm và Cơ sở dữ liệu quốc gia về tài sản công.</w:t>
      </w:r>
    </w:p>
    <w:p w14:paraId="093EDA05" w14:textId="77777777" w:rsidR="008F0B34" w:rsidRDefault="008412C6" w:rsidP="00AE64DC">
      <w:pPr>
        <w:keepNext/>
        <w:spacing w:line="300" w:lineRule="auto"/>
        <w:ind w:firstLine="567"/>
      </w:pPr>
      <w:r>
        <w:rPr>
          <w:b/>
          <w:bCs/>
        </w:rPr>
        <w:t>Điều 31. Xử lý tài sản bị mất, bị hủy hoại</w:t>
      </w:r>
    </w:p>
    <w:p w14:paraId="4B3E9B67" w14:textId="77777777" w:rsidR="008F0B34" w:rsidRDefault="008412C6" w:rsidP="00AE64DC">
      <w:pPr>
        <w:spacing w:line="300" w:lineRule="auto"/>
        <w:ind w:firstLine="567"/>
        <w:jc w:val="both"/>
      </w:pPr>
      <w:r>
        <w:t>1. Khi phát hiện tài sản bị mất, bị hủy hoại, người phát hiện hoặc người quản lý tài sản phải báo ngay cho Hiệu trưởng; trường hợp có dấu hiệu vi phạm pháp luật hình sự phải báo cơ quan công an và bảo vệ hiện trường.</w:t>
      </w:r>
    </w:p>
    <w:p w14:paraId="3BDC90FD" w14:textId="77777777" w:rsidR="008F0B34" w:rsidRDefault="008412C6" w:rsidP="00AE64DC">
      <w:pPr>
        <w:spacing w:line="300" w:lineRule="auto"/>
        <w:ind w:firstLine="567"/>
        <w:jc w:val="both"/>
      </w:pPr>
      <w:r>
        <w:t>2. Hiệu trưởng thành lập Tổ xác minh, lập biên bản xác định nguyên nhân, mức độ thiệt hại, trách nhiệm cá nhân, tổ chức liên quan (Mẫu 07).</w:t>
      </w:r>
    </w:p>
    <w:p w14:paraId="17B31A32" w14:textId="77777777" w:rsidR="008F0B34" w:rsidRDefault="008412C6" w:rsidP="00AE64DC">
      <w:pPr>
        <w:spacing w:line="300" w:lineRule="auto"/>
        <w:ind w:firstLine="567"/>
        <w:jc w:val="both"/>
      </w:pPr>
      <w:r>
        <w:t>3. Việc xử lý tài sản bị mất, bị hủy hoại (hạch toán giảm, bồi thường, miễn trừ trách nhiệm) được thực hiện theo Điều 61 Nghị định số 186/2025/NĐ-CP và quyết định phân cấp của Ủy ban nhân dân Thành phố; trường hợp vượt thẩm quyền, Hiệu trưởng báo cáo cơ quan quản lý cấp trên (Sở Giáo dục và Đào tạo) xem xét, quyết định.</w:t>
      </w:r>
    </w:p>
    <w:p w14:paraId="4D00B34D" w14:textId="77777777" w:rsidR="008F0B34" w:rsidRDefault="008412C6" w:rsidP="00AE64DC">
      <w:pPr>
        <w:spacing w:line="300" w:lineRule="auto"/>
        <w:ind w:firstLine="567"/>
        <w:jc w:val="both"/>
      </w:pPr>
      <w:r>
        <w:lastRenderedPageBreak/>
        <w:t>4. Hạch toán giảm tài sản và báo cáo kê khai biến động trong thời hạn 30 ngày kể từ ngày có quyết định xử lý.</w:t>
      </w:r>
    </w:p>
    <w:p w14:paraId="2EEB6139" w14:textId="77777777" w:rsidR="008F0B34" w:rsidRDefault="008412C6" w:rsidP="00AE64DC">
      <w:pPr>
        <w:keepNext/>
        <w:spacing w:line="300" w:lineRule="auto"/>
        <w:ind w:firstLine="567"/>
      </w:pPr>
      <w:r>
        <w:rPr>
          <w:b/>
          <w:bCs/>
        </w:rPr>
        <w:t>Điều 32. Bàn giao tài sản khi thay đổi nhân sự</w:t>
      </w:r>
    </w:p>
    <w:p w14:paraId="16FD8FCA" w14:textId="77777777" w:rsidR="008F0B34" w:rsidRDefault="008412C6" w:rsidP="00AE64DC">
      <w:pPr>
        <w:spacing w:line="300" w:lineRule="auto"/>
        <w:ind w:firstLine="567"/>
        <w:jc w:val="both"/>
      </w:pPr>
      <w:r>
        <w:t>1. Khi người trực tiếp quản lý, sử dụng tài sản chuyển công tác, nghỉ hưu, thôi việc, nghỉ dài hạn hoặc thay đổi vị trí (kể cả Hiệu trưởng, Kế toán, Nhân viên thiết bị, giáo viên chủ nhiệm), phải bàn giao đầy đủ tài sản, sổ sách, hồ sơ cho người kế nhiệm hoặc người được Hiệu trưởng chỉ định.</w:t>
      </w:r>
    </w:p>
    <w:p w14:paraId="1882082F" w14:textId="77777777" w:rsidR="008F0B34" w:rsidRDefault="008412C6" w:rsidP="00AE64DC">
      <w:pPr>
        <w:spacing w:line="300" w:lineRule="auto"/>
        <w:ind w:firstLine="567"/>
        <w:jc w:val="both"/>
      </w:pPr>
      <w:r>
        <w:t>2. Việc bàn giao lập thành Biên bản (Mẫu 08) có đối chiếu số liệu sổ sách với hiện vật, nêu rõ tài sản thừa, thiếu, hư hỏng và trách nhiệm; có xác nhận của Hiệu trưởng hoặc người được ủy quyền.</w:t>
      </w:r>
    </w:p>
    <w:p w14:paraId="4F80B7B5" w14:textId="77777777" w:rsidR="008F0B34" w:rsidRDefault="008412C6" w:rsidP="00AE64DC">
      <w:pPr>
        <w:spacing w:line="300" w:lineRule="auto"/>
        <w:ind w:firstLine="567"/>
        <w:jc w:val="both"/>
      </w:pPr>
      <w:r>
        <w:t>3. Chưa hoàn thành bàn giao tài sản thì chưa giải quyết thủ tục chuyển công tác, nghỉ hưu, thôi việc, trừ trường hợp đặc biệt do Hiệu trưởng quyết định.</w:t>
      </w:r>
    </w:p>
    <w:p w14:paraId="18148348" w14:textId="77777777" w:rsidR="008F0B34" w:rsidRDefault="008412C6" w:rsidP="00AE64DC">
      <w:pPr>
        <w:keepNext/>
        <w:spacing w:line="300" w:lineRule="auto"/>
        <w:ind w:firstLine="567"/>
      </w:pPr>
      <w:r>
        <w:rPr>
          <w:b/>
          <w:bCs/>
        </w:rPr>
        <w:t>Điều 33. An toàn, phòng cháy chữa cháy và phòng chống thiên tai</w:t>
      </w:r>
    </w:p>
    <w:p w14:paraId="65FD238A" w14:textId="77777777" w:rsidR="008F0B34" w:rsidRDefault="008412C6" w:rsidP="00AE64DC">
      <w:pPr>
        <w:spacing w:line="300" w:lineRule="auto"/>
        <w:ind w:firstLine="567"/>
        <w:jc w:val="both"/>
      </w:pPr>
      <w:r>
        <w:t>1. Nhà trường thực hiện đầy đủ quy định về phòng cháy, chữa cháy và cứu nạn, cứu hộ; trang bị, bảo dưỡng phương tiện phòng cháy chữa cháy; tổ chức tập huấn, diễn tập định kỳ.</w:t>
      </w:r>
    </w:p>
    <w:p w14:paraId="3B4962CA" w14:textId="77777777" w:rsidR="008F0B34" w:rsidRDefault="008412C6" w:rsidP="00AE64DC">
      <w:pPr>
        <w:spacing w:line="300" w:lineRule="auto"/>
        <w:ind w:firstLine="567"/>
        <w:jc w:val="both"/>
      </w:pPr>
      <w:r>
        <w:t>2. Kiểm tra hệ thống điện, nước, thiết bị tiêu thụ điện trước mùa mưa bão; chủ động phòng, chống thiên tai bảo vệ tài sản; thực hiện tắt điện, khóa nước, khóa cửa khi hết giờ làm việc.</w:t>
      </w:r>
    </w:p>
    <w:p w14:paraId="095FAA51" w14:textId="77777777" w:rsidR="008F0B34" w:rsidRDefault="008412C6" w:rsidP="00AE64DC">
      <w:pPr>
        <w:spacing w:line="300" w:lineRule="auto"/>
        <w:ind w:firstLine="567"/>
        <w:jc w:val="both"/>
      </w:pPr>
      <w:r>
        <w:t>3. Tài sản có giá trị lớn hoặc dễ cháy nổ được mua bảo hiểm khi pháp luật yêu cầu hoặc khi Nhà trường thấy cần thiết và trong phạm vi nguồn kinh phí cho phép.</w:t>
      </w:r>
    </w:p>
    <w:p w14:paraId="36158B1E" w14:textId="77777777" w:rsidR="00AE64DC" w:rsidRPr="008E59D3" w:rsidRDefault="008412C6" w:rsidP="00AE64DC">
      <w:pPr>
        <w:keepNext/>
        <w:spacing w:line="300" w:lineRule="auto"/>
        <w:jc w:val="center"/>
        <w:rPr>
          <w:b/>
          <w:bCs/>
          <w:sz w:val="27"/>
          <w:szCs w:val="27"/>
        </w:rPr>
      </w:pPr>
      <w:r>
        <w:rPr>
          <w:b/>
          <w:bCs/>
          <w:sz w:val="27"/>
          <w:szCs w:val="27"/>
        </w:rPr>
        <w:t xml:space="preserve">Chương VI. </w:t>
      </w:r>
    </w:p>
    <w:p w14:paraId="7386BF62" w14:textId="77777777" w:rsidR="008F0B34" w:rsidRDefault="008412C6" w:rsidP="00AE64DC">
      <w:pPr>
        <w:keepNext/>
        <w:spacing w:line="300" w:lineRule="auto"/>
        <w:jc w:val="center"/>
      </w:pPr>
      <w:r>
        <w:rPr>
          <w:b/>
          <w:bCs/>
          <w:sz w:val="27"/>
          <w:szCs w:val="27"/>
        </w:rPr>
        <w:t>THU HỒI, ĐIỀU CHUYỂN, THANH LÝ, BÁN, TIÊU HỦY TÀI SẢN</w:t>
      </w:r>
    </w:p>
    <w:p w14:paraId="1369095E" w14:textId="77777777" w:rsidR="008F0B34" w:rsidRDefault="008412C6" w:rsidP="00AE64DC">
      <w:pPr>
        <w:keepNext/>
        <w:spacing w:line="300" w:lineRule="auto"/>
        <w:ind w:firstLine="567"/>
      </w:pPr>
      <w:r>
        <w:rPr>
          <w:b/>
          <w:bCs/>
        </w:rPr>
        <w:t>Điều 34. Thu hồi tài sản</w:t>
      </w:r>
    </w:p>
    <w:p w14:paraId="3F990AE1" w14:textId="77777777" w:rsidR="008F0B34" w:rsidRDefault="008412C6" w:rsidP="00AE64DC">
      <w:pPr>
        <w:spacing w:line="300" w:lineRule="auto"/>
        <w:ind w:firstLine="567"/>
        <w:jc w:val="both"/>
      </w:pPr>
      <w:r>
        <w:t>1. Tài sản bị thu hồi khi: sử dụng sai mục đích, sai đối tượng, vượt tiêu chuẩn, định mức; không còn nhu cầu sử dụng hoặc sử dụng không hiệu quả; để bị lấn chiếm, thất thoát do thiếu trách nhiệm; theo quyết định của cơ quan có thẩm quyền; các trường hợp khác theo pháp luật.</w:t>
      </w:r>
    </w:p>
    <w:p w14:paraId="6D432843" w14:textId="77777777" w:rsidR="008F0B34" w:rsidRDefault="008412C6" w:rsidP="00AE64DC">
      <w:pPr>
        <w:spacing w:line="300" w:lineRule="auto"/>
        <w:ind w:firstLine="567"/>
        <w:jc w:val="both"/>
      </w:pPr>
      <w:r>
        <w:t>2. Nhà trường chấp hành quyết định thu hồi của cơ quan có thẩm quyền; bàn giao tài sản đúng thời hạn, lập biên bản, hạch toán giảm và kê khai biến động.</w:t>
      </w:r>
    </w:p>
    <w:p w14:paraId="446C79F7" w14:textId="77777777" w:rsidR="008F0B34" w:rsidRDefault="008412C6" w:rsidP="00AE64DC">
      <w:pPr>
        <w:spacing w:line="300" w:lineRule="auto"/>
        <w:ind w:firstLine="567"/>
        <w:jc w:val="both"/>
      </w:pPr>
      <w:r>
        <w:t>3. Hiệu trưởng thu hồi tài sản đã giao cho tổ, bộ phận, cá nhân trong Nhà trường khi có một trong các trường hợp nêu tại khoản 1 và bố trí lại tài sản bảo đảm sử dụng hiệu quả.</w:t>
      </w:r>
    </w:p>
    <w:p w14:paraId="108FDAAA" w14:textId="77777777" w:rsidR="008F0B34" w:rsidRDefault="008412C6" w:rsidP="00AE64DC">
      <w:pPr>
        <w:keepNext/>
        <w:spacing w:line="300" w:lineRule="auto"/>
        <w:ind w:firstLine="567"/>
      </w:pPr>
      <w:r>
        <w:rPr>
          <w:b/>
          <w:bCs/>
        </w:rPr>
        <w:t>Điều 35. Điều chuyển tài sản</w:t>
      </w:r>
    </w:p>
    <w:p w14:paraId="79C46EBE" w14:textId="77777777" w:rsidR="008F0B34" w:rsidRDefault="008412C6" w:rsidP="00AE64DC">
      <w:pPr>
        <w:spacing w:line="300" w:lineRule="auto"/>
        <w:ind w:firstLine="567"/>
        <w:jc w:val="both"/>
      </w:pPr>
      <w:r>
        <w:t>1. Tài sản dôi dư, không có nhu cầu sử dụng hoặc sử dụng không hiệu quả được đề xuất điều chuyển cho đơn vị khác có nhu cầu theo quyết định của cấp có thẩm quyền.</w:t>
      </w:r>
    </w:p>
    <w:p w14:paraId="7FD957B2" w14:textId="77777777" w:rsidR="008F0B34" w:rsidRDefault="008412C6" w:rsidP="00AE64DC">
      <w:pPr>
        <w:spacing w:line="300" w:lineRule="auto"/>
        <w:ind w:firstLine="567"/>
        <w:jc w:val="both"/>
      </w:pPr>
      <w:r>
        <w:t>2. Thẩm quyền quyết định điều chuyển thực hiện theo Nghị định số 186/2025/NĐ-CP và Quyết định số 02/2026/QĐ-CTUBND của Chủ tịch Ủy ban nhân dân Thành phố Hồ Chí Minh; Nhà trường báo cáo Sở Giáo dục và Đào tạo để trình cấp có thẩm quyền quyết định.</w:t>
      </w:r>
    </w:p>
    <w:p w14:paraId="50063E6D" w14:textId="77777777" w:rsidR="008F0B34" w:rsidRDefault="008412C6" w:rsidP="00AE64DC">
      <w:pPr>
        <w:spacing w:line="300" w:lineRule="auto"/>
        <w:ind w:firstLine="567"/>
        <w:jc w:val="both"/>
      </w:pPr>
      <w:r>
        <w:lastRenderedPageBreak/>
        <w:t>3. Việc bàn giao thực hiện theo quyết định điều chuyển, có biên bản; Kế toán hạch toán giảm, kê khai biến động trong thời hạn 30 ngày kể từ ngày bàn giao.</w:t>
      </w:r>
    </w:p>
    <w:p w14:paraId="1A95B1B1" w14:textId="77777777" w:rsidR="008F0B34" w:rsidRDefault="008412C6" w:rsidP="00AE64DC">
      <w:pPr>
        <w:keepNext/>
        <w:spacing w:line="300" w:lineRule="auto"/>
        <w:ind w:firstLine="567"/>
      </w:pPr>
      <w:r>
        <w:rPr>
          <w:b/>
          <w:bCs/>
        </w:rPr>
        <w:t>Điều 36. Điều kiện thanh lý tài sản</w:t>
      </w:r>
    </w:p>
    <w:p w14:paraId="7BCEA1D3" w14:textId="77777777" w:rsidR="008F0B34" w:rsidRDefault="008412C6" w:rsidP="00AE64DC">
      <w:pPr>
        <w:spacing w:line="300" w:lineRule="auto"/>
        <w:ind w:firstLine="567"/>
        <w:jc w:val="both"/>
      </w:pPr>
      <w:r>
        <w:t>Tài sản được thanh lý khi thuộc một trong các trường hợp:</w:t>
      </w:r>
    </w:p>
    <w:p w14:paraId="41230347" w14:textId="77777777" w:rsidR="008F0B34" w:rsidRDefault="008412C6" w:rsidP="00AE64DC">
      <w:pPr>
        <w:spacing w:line="300" w:lineRule="auto"/>
        <w:ind w:firstLine="567"/>
        <w:jc w:val="both"/>
      </w:pPr>
      <w:r>
        <w:t>1. Tài sản hết hạn sử dụng theo quy định của pháp luật (hết thời gian sử dụng tính hao mòn) hoặc chưa hết thời gian sử dụng nhưng bị hư hỏng mà không thể sửa chữa được.</w:t>
      </w:r>
    </w:p>
    <w:p w14:paraId="77419CB9" w14:textId="77777777" w:rsidR="008F0B34" w:rsidRDefault="008412C6" w:rsidP="00AE64DC">
      <w:pPr>
        <w:spacing w:line="300" w:lineRule="auto"/>
        <w:ind w:firstLine="567"/>
        <w:jc w:val="both"/>
      </w:pPr>
      <w:r>
        <w:t>2. Tài sản chưa hết thời gian sử dụng nhưng sửa chữa không hiệu quả (chi phí sửa chữa, nâng cấp vượt quá 30% nguyên giá tài sản), hoặc không còn phù hợp với yêu cầu nhiệm vụ.</w:t>
      </w:r>
    </w:p>
    <w:p w14:paraId="2B264E8F" w14:textId="77777777" w:rsidR="008F0B34" w:rsidRDefault="008412C6" w:rsidP="00AE64DC">
      <w:pPr>
        <w:spacing w:line="300" w:lineRule="auto"/>
        <w:ind w:firstLine="567"/>
        <w:jc w:val="both"/>
      </w:pPr>
      <w:r>
        <w:t>3. Nhà, công trình xây dựng phải phá dỡ để thực hiện dự án đầu tư mới hoặc theo quyết định của cơ quan có thẩm quyền.</w:t>
      </w:r>
    </w:p>
    <w:p w14:paraId="77A08668" w14:textId="77777777" w:rsidR="008F0B34" w:rsidRDefault="008412C6" w:rsidP="00AE64DC">
      <w:pPr>
        <w:spacing w:line="300" w:lineRule="auto"/>
        <w:ind w:firstLine="567"/>
        <w:jc w:val="both"/>
      </w:pPr>
      <w:r>
        <w:t>4. Các trường hợp khác theo quy định tại Điều 59 Nghị định số 186/2025/NĐ-CP (được sửa đổi, bổ sung bởi Nghị định số 52/2026/NĐ-CP).</w:t>
      </w:r>
    </w:p>
    <w:p w14:paraId="64514867" w14:textId="77777777" w:rsidR="008F0B34" w:rsidRDefault="008412C6" w:rsidP="00AE64DC">
      <w:pPr>
        <w:keepNext/>
        <w:spacing w:line="300" w:lineRule="auto"/>
        <w:ind w:firstLine="567"/>
      </w:pPr>
      <w:r>
        <w:rPr>
          <w:b/>
          <w:bCs/>
        </w:rPr>
        <w:t>Điều 37. Thẩm quyền quyết định thanh lý, bán tài sản</w:t>
      </w:r>
    </w:p>
    <w:p w14:paraId="1D5384BE" w14:textId="77777777" w:rsidR="008F0B34" w:rsidRDefault="008412C6" w:rsidP="00AE64DC">
      <w:pPr>
        <w:spacing w:line="300" w:lineRule="auto"/>
        <w:ind w:firstLine="567"/>
        <w:jc w:val="both"/>
      </w:pPr>
      <w:r>
        <w:t>1. Thẩm quyền được xác định theo Điều 59 Nghị định số 186/2025/NĐ-CP (được sửa đổi, bổ sung) và Quyết định số 02/2026/QĐ-CTUBND của Chủ tịch Ủy ban nhân dân Thành phố Hồ Chí Minh, cụ thể:</w:t>
      </w:r>
    </w:p>
    <w:p w14:paraId="28182107" w14:textId="77777777" w:rsidR="008F0B34" w:rsidRDefault="008412C6" w:rsidP="0070194E">
      <w:pPr>
        <w:spacing w:line="300" w:lineRule="auto"/>
        <w:ind w:firstLine="567"/>
        <w:jc w:val="both"/>
      </w:pPr>
      <w:r>
        <w:t>a) Hiệu trưởng quyết định thanh lý, bán đối với tài sản có nguyên giá và giá trị đánh giá lại dưới mức quy định phân cấp cho Hiệu trưởng;</w:t>
      </w:r>
    </w:p>
    <w:p w14:paraId="40B7BF44" w14:textId="77777777" w:rsidR="008F0B34" w:rsidRDefault="008412C6" w:rsidP="0070194E">
      <w:pPr>
        <w:spacing w:line="300" w:lineRule="auto"/>
        <w:ind w:firstLine="567"/>
        <w:jc w:val="both"/>
      </w:pPr>
      <w:r>
        <w:t>b) Tài sản có nguyên giá hoặc giá trị đánh giá lại từ mức quy định phân cấp trở lên: Hiệu trưởng lập hồ sơ đề nghị, báo cáo Sở Giáo dục và Đào tạo để cơ quan có thẩm quyền xem xét, quyết định.</w:t>
      </w:r>
    </w:p>
    <w:p w14:paraId="6431769B" w14:textId="77777777" w:rsidR="008F0B34" w:rsidRDefault="008412C6" w:rsidP="00AE64DC">
      <w:pPr>
        <w:spacing w:line="300" w:lineRule="auto"/>
        <w:ind w:firstLine="567"/>
        <w:jc w:val="both"/>
      </w:pPr>
      <w:r>
        <w:t>2. Mức nguyên giá, giá trị đánh giá lại cụ thể phân định thẩm quyền được áp dụng theo văn bản quy phạm pháp luật đang có hiệu lực tại thời điểm xử lý tài sản; khi có thay đổi, Hiệu trưởng áp dụng ngay mà không cần sửa đổi Quy chế này.</w:t>
      </w:r>
    </w:p>
    <w:p w14:paraId="58A00F85" w14:textId="77777777" w:rsidR="008F0B34" w:rsidRDefault="008412C6" w:rsidP="00AE64DC">
      <w:pPr>
        <w:spacing w:line="300" w:lineRule="auto"/>
        <w:ind w:firstLine="567"/>
        <w:jc w:val="both"/>
      </w:pPr>
      <w:r>
        <w:t>3. Tài sản là nhà, công trình xây dựng gắn liền với đất và các tài sản đặc thù khác thực hiện theo trình tự riêng tại Nghị định số 186/2025/NĐ-CP và văn bản phân cấp của Thành phố.</w:t>
      </w:r>
    </w:p>
    <w:p w14:paraId="0F803AC9" w14:textId="77777777" w:rsidR="008F0B34" w:rsidRDefault="008412C6" w:rsidP="00AE64DC">
      <w:pPr>
        <w:keepNext/>
        <w:spacing w:line="300" w:lineRule="auto"/>
        <w:ind w:firstLine="567"/>
      </w:pPr>
      <w:r>
        <w:rPr>
          <w:b/>
          <w:bCs/>
        </w:rPr>
        <w:t>Điều 38. Trình tự, hồ sơ thanh lý tài sản</w:t>
      </w:r>
    </w:p>
    <w:p w14:paraId="455BDFDA" w14:textId="77777777" w:rsidR="008F0B34" w:rsidRDefault="008412C6" w:rsidP="00AE64DC">
      <w:pPr>
        <w:spacing w:line="300" w:lineRule="auto"/>
        <w:ind w:firstLine="567"/>
        <w:jc w:val="both"/>
      </w:pPr>
      <w:r>
        <w:t>1. Đề xuất: Nhân viên thiết bị, bộ phận quản lý tài sản lập danh mục tài sản đề nghị thanh lý, nêu lý do, hiện trạng, nguyên giá, hao mòn lũy kế, giá trị còn lại (Mẫu 09); chuyển Tổ Văn phòng, Kế toán rà soát.</w:t>
      </w:r>
    </w:p>
    <w:p w14:paraId="70A775D3" w14:textId="77777777" w:rsidR="008F0B34" w:rsidRDefault="008412C6" w:rsidP="00AE64DC">
      <w:pPr>
        <w:spacing w:line="300" w:lineRule="auto"/>
        <w:ind w:firstLine="567"/>
        <w:jc w:val="both"/>
      </w:pPr>
      <w:r>
        <w:t>2. Kiểm tra, xác định hiện trạng: Hiệu trưởng thành lập Hội đồng (Tổ) thanh lý gồm Phó Hiệu trưởng phụ trách, Kế toán, Tổ Văn phòng, Nhân viên thiết bị và đại diện Công đoàn để xác định hiện trạng, giá trị còn lại, đề xuất hình thức xử lý (Mẫu 10: Biên bản kiểm tra hiện trạng).</w:t>
      </w:r>
    </w:p>
    <w:p w14:paraId="6360125E" w14:textId="77777777" w:rsidR="008F0B34" w:rsidRDefault="008412C6" w:rsidP="00AE64DC">
      <w:pPr>
        <w:spacing w:line="300" w:lineRule="auto"/>
        <w:ind w:firstLine="567"/>
        <w:jc w:val="both"/>
      </w:pPr>
      <w:r>
        <w:t>3. Hồ sơ đề nghị thanh lý gồm: tờ trình; danh mục tài sản; biên bản kiểm tra hiện trạng; báo cáo kỹ thuật hoặc văn bản của đơn vị chuyên môn khi cần; ảnh chụp tài sản; các hồ sơ khác theo yêu cầu của cấp có thẩm quyền.</w:t>
      </w:r>
    </w:p>
    <w:p w14:paraId="77AD7D95" w14:textId="77777777" w:rsidR="008F0B34" w:rsidRDefault="008412C6" w:rsidP="00AE64DC">
      <w:pPr>
        <w:spacing w:line="300" w:lineRule="auto"/>
        <w:ind w:firstLine="567"/>
        <w:jc w:val="both"/>
      </w:pPr>
      <w:r>
        <w:lastRenderedPageBreak/>
        <w:t>4. Quyết định: Hiệu trưởng ra quyết định thanh lý (hoặc trình cấp có thẩm quyền theo Điều 37); trong quyết định nêu rõ hình thức xử lý (phá dỡ, hủy bỏ hoặc bán).</w:t>
      </w:r>
    </w:p>
    <w:p w14:paraId="55B7AA60" w14:textId="77777777" w:rsidR="008F0B34" w:rsidRDefault="008412C6" w:rsidP="00AE64DC">
      <w:pPr>
        <w:spacing w:line="300" w:lineRule="auto"/>
        <w:ind w:firstLine="567"/>
        <w:jc w:val="both"/>
      </w:pPr>
      <w:r>
        <w:t>5. Tổ chức thực hiện trong thời hạn tối đa 60 ngày kể từ ngày có quyết định đối với nhà, công trình xây dựng gắn liền với đất và 30 ngày đối với tài sản còn lại; quá thời hạn mà chưa hoàn thành thì Hiệu trưởng báo cáo cấp có thẩm quyền để gia hạn hoặc điều chỉnh.</w:t>
      </w:r>
    </w:p>
    <w:p w14:paraId="020FF86D" w14:textId="77777777" w:rsidR="008F0B34" w:rsidRDefault="008412C6" w:rsidP="00AE64DC">
      <w:pPr>
        <w:spacing w:line="300" w:lineRule="auto"/>
        <w:ind w:firstLine="567"/>
        <w:jc w:val="both"/>
      </w:pPr>
      <w:r>
        <w:t>6. Hoàn tất: Kế toán hạch toán giảm tài sản, kê khai biến động và hoàn thiện hồ sơ trong thời hạn 30 ngày kể từ ngày hoàn thành thanh lý.</w:t>
      </w:r>
    </w:p>
    <w:p w14:paraId="39BA0F04" w14:textId="77777777" w:rsidR="008F0B34" w:rsidRDefault="008412C6" w:rsidP="00AE64DC">
      <w:pPr>
        <w:keepNext/>
        <w:spacing w:line="300" w:lineRule="auto"/>
        <w:ind w:firstLine="567"/>
      </w:pPr>
      <w:r>
        <w:rPr>
          <w:b/>
          <w:bCs/>
        </w:rPr>
        <w:t>Điều 39. Hình thức và phương thức bán tài sản</w:t>
      </w:r>
    </w:p>
    <w:p w14:paraId="31DEE6BF" w14:textId="77777777" w:rsidR="008F0B34" w:rsidRDefault="008412C6" w:rsidP="00AE64DC">
      <w:pPr>
        <w:spacing w:line="300" w:lineRule="auto"/>
        <w:ind w:firstLine="567"/>
        <w:jc w:val="both"/>
      </w:pPr>
      <w:r>
        <w:t>1. Tài sản thanh lý, bán được xử lý theo các hình thức: phá dỡ, hủy bỏ; hoặc bán theo phương thức đấu giá, niêm yết giá hoặc chỉ định trong các trường hợp pháp luật cho phép.</w:t>
      </w:r>
    </w:p>
    <w:p w14:paraId="4F46F325" w14:textId="77777777" w:rsidR="008F0B34" w:rsidRDefault="008412C6" w:rsidP="00AE64DC">
      <w:pPr>
        <w:spacing w:line="300" w:lineRule="auto"/>
        <w:ind w:firstLine="567"/>
        <w:jc w:val="both"/>
      </w:pPr>
      <w:r>
        <w:t xml:space="preserve">2. Việc bán tài sản thực hiện theo Điều 26 đến Điều 28 Nghị định số 186/2025/NĐ-CP và Điều 3 Thông tư số 120/2025/TT-BTC. </w:t>
      </w:r>
    </w:p>
    <w:p w14:paraId="6FEAB066" w14:textId="77777777" w:rsidR="008F0B34" w:rsidRDefault="008412C6" w:rsidP="00AE64DC">
      <w:pPr>
        <w:spacing w:line="300" w:lineRule="auto"/>
        <w:ind w:firstLine="567"/>
        <w:jc w:val="both"/>
      </w:pPr>
      <w:r>
        <w:t>3. Tài sản bán đấu giá thực hiện theo pháp luật về đấu giá tài sản; lựa chọn tổ chức đấu giá chuyên nghiệp theo quy định.</w:t>
      </w:r>
    </w:p>
    <w:p w14:paraId="197E30B8" w14:textId="77777777" w:rsidR="008F0B34" w:rsidRDefault="008412C6" w:rsidP="00AE64DC">
      <w:pPr>
        <w:spacing w:line="300" w:lineRule="auto"/>
        <w:ind w:firstLine="567"/>
        <w:jc w:val="both"/>
      </w:pPr>
      <w:r>
        <w:t>4. Nghiêm cấm cán bộ, giáo viên, nhân viên và người thân trực tiếp tham gia định giá, thanh lý, bán tài sản mua tài sản đó theo quy định pháp luật.</w:t>
      </w:r>
    </w:p>
    <w:p w14:paraId="191FB978" w14:textId="77777777" w:rsidR="008F0B34" w:rsidRDefault="008412C6" w:rsidP="00AE64DC">
      <w:pPr>
        <w:keepNext/>
        <w:spacing w:line="300" w:lineRule="auto"/>
        <w:ind w:firstLine="567"/>
      </w:pPr>
      <w:r>
        <w:rPr>
          <w:b/>
          <w:bCs/>
        </w:rPr>
        <w:t>Điều 40. Phá dỡ, hủy bỏ, tiêu hủy tài sản</w:t>
      </w:r>
    </w:p>
    <w:p w14:paraId="711AF407" w14:textId="77777777" w:rsidR="008F0B34" w:rsidRDefault="008412C6" w:rsidP="00AE64DC">
      <w:pPr>
        <w:spacing w:line="300" w:lineRule="auto"/>
        <w:ind w:firstLine="567"/>
        <w:jc w:val="both"/>
      </w:pPr>
      <w:r>
        <w:t>1. Tài sản không còn giá trị sử dụng, không bán được hoặc theo quyết định xử lý được phá dỡ, hủy bỏ, tiêu hủy theo quy định về an toàn, vệ sinh môi trường; hóa chất, thiết bị điện tử và chất thải nguy hại được chuyển cho đơn vị có chức năng xử lý.</w:t>
      </w:r>
    </w:p>
    <w:p w14:paraId="32109CAA" w14:textId="77777777" w:rsidR="008F0B34" w:rsidRDefault="008412C6" w:rsidP="00AE64DC">
      <w:pPr>
        <w:spacing w:line="300" w:lineRule="auto"/>
        <w:ind w:firstLine="567"/>
        <w:jc w:val="both"/>
      </w:pPr>
      <w:r>
        <w:t>2. Việc phá dỡ, hủy bỏ, tiêu hủy phải lập biên bản (Mẫu 11) có chữ ký của Hội đồng (Tổ) thanh lý, lưu hồ sơ ảnh chụp trước và sau khi thực hiện.</w:t>
      </w:r>
    </w:p>
    <w:p w14:paraId="425703CB" w14:textId="77777777" w:rsidR="008F0B34" w:rsidRDefault="008412C6" w:rsidP="00AE64DC">
      <w:pPr>
        <w:spacing w:line="300" w:lineRule="auto"/>
        <w:ind w:firstLine="567"/>
        <w:jc w:val="both"/>
      </w:pPr>
      <w:r>
        <w:t>3. Vật tư, phế liệu thu hồi sau phá dỡ được xử lý theo Điều 28 của Quy chế này.</w:t>
      </w:r>
    </w:p>
    <w:p w14:paraId="1F395B04" w14:textId="77777777" w:rsidR="008F0B34" w:rsidRDefault="008412C6" w:rsidP="00AE64DC">
      <w:pPr>
        <w:keepNext/>
        <w:spacing w:line="300" w:lineRule="auto"/>
        <w:ind w:firstLine="567"/>
      </w:pPr>
      <w:r>
        <w:rPr>
          <w:b/>
          <w:bCs/>
        </w:rPr>
        <w:t>Điều 41. Quản lý số tiền thu từ xử lý tài sản</w:t>
      </w:r>
    </w:p>
    <w:p w14:paraId="76655AE0" w14:textId="77777777" w:rsidR="008F0B34" w:rsidRDefault="008412C6" w:rsidP="00AE64DC">
      <w:pPr>
        <w:spacing w:line="300" w:lineRule="auto"/>
        <w:ind w:firstLine="567"/>
        <w:jc w:val="both"/>
      </w:pPr>
      <w:r>
        <w:t>1. Số tiền thu được từ thanh lý, bán tài sản sau khi trừ chi phí hợp lý (kiểm tra, định giá, thẩm định, đấu giá, vận chuyển, phá dỡ, thuế, phí theo quy định) được nộp vào ngân sách nhà nước hoặc được để lại cho Nhà trường theo cơ chế tài chính áp dụng cho đơn vị sự nghiệp công lập và quyết định của cấp có thẩm quyền.</w:t>
      </w:r>
    </w:p>
    <w:p w14:paraId="295C4CF2" w14:textId="77777777" w:rsidR="008F0B34" w:rsidRDefault="008412C6" w:rsidP="00AE64DC">
      <w:pPr>
        <w:spacing w:line="300" w:lineRule="auto"/>
        <w:ind w:firstLine="567"/>
        <w:jc w:val="both"/>
      </w:pPr>
      <w:r>
        <w:t>2. Kế toán hạch toán thu, chi theo chế độ kế toán hành chính, sự nghiệp, theo dõi riêng từng khoản và công khai theo quy định tại Điều 47 của Quy chế này.</w:t>
      </w:r>
    </w:p>
    <w:p w14:paraId="5500A645" w14:textId="77777777" w:rsidR="008F0B34" w:rsidRDefault="008412C6" w:rsidP="00AE64DC">
      <w:pPr>
        <w:spacing w:line="300" w:lineRule="auto"/>
        <w:ind w:firstLine="567"/>
        <w:jc w:val="both"/>
      </w:pPr>
      <w:r>
        <w:t>3. Nghiêm cấm giữ lại, chi tiêu ngoài sổ sách số tiền thu từ xử lý tài sản.</w:t>
      </w:r>
    </w:p>
    <w:p w14:paraId="14F7946A" w14:textId="77777777" w:rsidR="00AE64DC" w:rsidRPr="008E59D3" w:rsidRDefault="008412C6" w:rsidP="00AE64DC">
      <w:pPr>
        <w:keepNext/>
        <w:spacing w:line="300" w:lineRule="auto"/>
        <w:jc w:val="center"/>
        <w:rPr>
          <w:b/>
          <w:bCs/>
          <w:sz w:val="27"/>
          <w:szCs w:val="27"/>
        </w:rPr>
      </w:pPr>
      <w:r>
        <w:rPr>
          <w:b/>
          <w:bCs/>
          <w:sz w:val="27"/>
          <w:szCs w:val="27"/>
        </w:rPr>
        <w:t xml:space="preserve">Chương VII. </w:t>
      </w:r>
    </w:p>
    <w:p w14:paraId="790556D5" w14:textId="77777777" w:rsidR="008F0B34" w:rsidRDefault="008412C6" w:rsidP="00AE64DC">
      <w:pPr>
        <w:keepNext/>
        <w:spacing w:line="300" w:lineRule="auto"/>
        <w:jc w:val="center"/>
      </w:pPr>
      <w:r>
        <w:rPr>
          <w:b/>
          <w:bCs/>
          <w:sz w:val="27"/>
          <w:szCs w:val="27"/>
        </w:rPr>
        <w:t>KHAI THÁC TÀI SẢN, CHO THUÊ, LIÊN DOANH, LIÊN KẾT</w:t>
      </w:r>
    </w:p>
    <w:p w14:paraId="5CE12FA6" w14:textId="77777777" w:rsidR="008F0B34" w:rsidRDefault="008412C6" w:rsidP="00AE64DC">
      <w:pPr>
        <w:keepNext/>
        <w:spacing w:line="300" w:lineRule="auto"/>
        <w:ind w:firstLine="567"/>
      </w:pPr>
      <w:r>
        <w:rPr>
          <w:b/>
          <w:bCs/>
        </w:rPr>
        <w:t>Điều 42. Nguyên tắc khai thác tài sản</w:t>
      </w:r>
    </w:p>
    <w:p w14:paraId="45EDE053" w14:textId="77777777" w:rsidR="008F0B34" w:rsidRDefault="008412C6" w:rsidP="00AE64DC">
      <w:pPr>
        <w:spacing w:line="300" w:lineRule="auto"/>
        <w:ind w:firstLine="567"/>
        <w:jc w:val="both"/>
      </w:pPr>
      <w:r>
        <w:t>1. Nhà trường chỉ khai thác tài sản công (cho thuê, sử dụng vào mục đích kinh doanh, dịch vụ) khi bảo đảm hoàn thành nhiệm vụ giáo dục, không làm ảnh hưởng đến hoạt động dạy và học, an toàn, an ninh trường học và đúng quy định pháp luật.</w:t>
      </w:r>
    </w:p>
    <w:p w14:paraId="51C3B501" w14:textId="77777777" w:rsidR="008F0B34" w:rsidRDefault="008412C6" w:rsidP="00AE64DC">
      <w:pPr>
        <w:spacing w:line="300" w:lineRule="auto"/>
        <w:ind w:firstLine="567"/>
        <w:jc w:val="both"/>
      </w:pPr>
      <w:r>
        <w:t xml:space="preserve">2. Việc khai thác phải được lập thành đề án, được cấp có thẩm quyền phê duyệt theo Nghị định số 186/2025/NĐ-CP và Quyết định số 02/2026/QĐ-CTUBND của Chủ tịch Ủy </w:t>
      </w:r>
      <w:r>
        <w:lastRenderedPageBreak/>
        <w:t>ban nhân dân Thành phố Hồ Chí Minh; các hoạt động dịch vụ phục vụ học sinh (căn-tin, trôn</w:t>
      </w:r>
      <w:r w:rsidR="00184073">
        <w:t>g giữ xe</w:t>
      </w:r>
      <w:r w:rsidR="00184073">
        <w:rPr>
          <w:lang w:val="en-US"/>
        </w:rPr>
        <w:t>)</w:t>
      </w:r>
      <w:r>
        <w:t xml:space="preserve">  cũng phải thực hiện </w:t>
      </w:r>
      <w:proofErr w:type="spellStart"/>
      <w:r w:rsidR="00184073">
        <w:rPr>
          <w:lang w:val="en-US"/>
        </w:rPr>
        <w:t>phương</w:t>
      </w:r>
      <w:proofErr w:type="spellEnd"/>
      <w:r w:rsidR="00184073">
        <w:rPr>
          <w:lang w:val="en-US"/>
        </w:rPr>
        <w:t xml:space="preserve"> </w:t>
      </w:r>
      <w:proofErr w:type="spellStart"/>
      <w:r w:rsidR="00184073">
        <w:rPr>
          <w:lang w:val="en-US"/>
        </w:rPr>
        <w:t>án</w:t>
      </w:r>
      <w:proofErr w:type="spellEnd"/>
      <w:r>
        <w:t xml:space="preserve"> hoặc hợp đồng được duyệt.</w:t>
      </w:r>
    </w:p>
    <w:p w14:paraId="5C03D3EF" w14:textId="77777777" w:rsidR="008F0B34" w:rsidRDefault="008412C6" w:rsidP="00AE64DC">
      <w:pPr>
        <w:spacing w:line="300" w:lineRule="auto"/>
        <w:ind w:firstLine="567"/>
        <w:jc w:val="both"/>
      </w:pPr>
      <w:r>
        <w:t>3. Nghiêm cấm cho thuê, cho mượn, liên doanh, liên kết bằng tài sản công khi chưa có quyết định của cấp có thẩm quyền; nghiêm cấm khai thác để dạy thêm, học thêm hoặc hoạt động khác khi chưa được cấp phép.</w:t>
      </w:r>
    </w:p>
    <w:p w14:paraId="19E6593C" w14:textId="77777777" w:rsidR="008F0B34" w:rsidRDefault="008412C6" w:rsidP="00AE64DC">
      <w:pPr>
        <w:keepNext/>
        <w:spacing w:line="300" w:lineRule="auto"/>
        <w:ind w:firstLine="567"/>
      </w:pPr>
      <w:r>
        <w:rPr>
          <w:b/>
          <w:bCs/>
        </w:rPr>
        <w:t>Điều 43. Cho thuê, cho sử dụng phòng học, hội trường, sân bãi</w:t>
      </w:r>
    </w:p>
    <w:p w14:paraId="34FA0B5E" w14:textId="77777777" w:rsidR="008F0B34" w:rsidRDefault="008412C6" w:rsidP="00AE64DC">
      <w:pPr>
        <w:spacing w:line="300" w:lineRule="auto"/>
        <w:ind w:firstLine="567"/>
        <w:jc w:val="both"/>
      </w:pPr>
      <w:r>
        <w:t>1. Việc cho thuê, cho sử dụng có thu tiền chỉ thực hiện sau khi có đề án được duyệt hoặc khi được cấp có thẩm quyền đồng ý; thời gian sử dụng phải ngoài giờ học và không làm ảnh hưởng đến hoạt động của Nhà trường.</w:t>
      </w:r>
    </w:p>
    <w:p w14:paraId="7792F44E" w14:textId="77777777" w:rsidR="008F0B34" w:rsidRDefault="008412C6" w:rsidP="00AE64DC">
      <w:pPr>
        <w:spacing w:line="300" w:lineRule="auto"/>
        <w:ind w:firstLine="567"/>
        <w:jc w:val="both"/>
      </w:pPr>
      <w:r>
        <w:t>2. Người thuê, sử dụng ký hợp đồng với Nhà trường, cam kết sử dụng đúng mục đích, bảo quản tài sản và bồi thường nếu làm hư hỏng, mất mát; Nhà trường đối chiếu hiện trạng tài sản trước và sau khi sử dụng.</w:t>
      </w:r>
    </w:p>
    <w:p w14:paraId="5BB34866" w14:textId="77777777" w:rsidR="008F0B34" w:rsidRDefault="008412C6" w:rsidP="00AE64DC">
      <w:pPr>
        <w:spacing w:line="300" w:lineRule="auto"/>
        <w:ind w:firstLine="567"/>
        <w:jc w:val="both"/>
      </w:pPr>
      <w:r>
        <w:t>3. Giá cho thuê, mức thu thực hiện theo quy định; trường hợp pháp luật yêu cầu thì xác định thông qua đấu giá hoặc thẩm định giá.</w:t>
      </w:r>
    </w:p>
    <w:p w14:paraId="07ED58D6" w14:textId="77777777" w:rsidR="008F0B34" w:rsidRDefault="008412C6" w:rsidP="00AE64DC">
      <w:pPr>
        <w:keepNext/>
        <w:spacing w:line="300" w:lineRule="auto"/>
        <w:ind w:firstLine="567"/>
      </w:pPr>
      <w:r>
        <w:rPr>
          <w:b/>
          <w:bCs/>
        </w:rPr>
        <w:t xml:space="preserve">Điều 44. </w:t>
      </w:r>
      <w:r w:rsidR="00184073" w:rsidRPr="00C91568">
        <w:rPr>
          <w:b/>
          <w:bCs/>
        </w:rPr>
        <w:t>H</w:t>
      </w:r>
      <w:r>
        <w:rPr>
          <w:b/>
          <w:bCs/>
        </w:rPr>
        <w:t>hoạt động dịch vụ phục vụ học sinh (nhà xe, căn-tin)</w:t>
      </w:r>
    </w:p>
    <w:p w14:paraId="3775ACCF" w14:textId="77777777" w:rsidR="008F0B34" w:rsidRDefault="008412C6" w:rsidP="00AE64DC">
      <w:pPr>
        <w:spacing w:line="300" w:lineRule="auto"/>
        <w:ind w:firstLine="567"/>
        <w:jc w:val="both"/>
      </w:pPr>
      <w:r>
        <w:t xml:space="preserve">1. </w:t>
      </w:r>
      <w:proofErr w:type="spellStart"/>
      <w:r w:rsidR="00184073">
        <w:rPr>
          <w:lang w:val="en-US"/>
        </w:rPr>
        <w:t>Lập</w:t>
      </w:r>
      <w:proofErr w:type="spellEnd"/>
      <w:r w:rsidR="00184073">
        <w:rPr>
          <w:lang w:val="en-US"/>
        </w:rPr>
        <w:t xml:space="preserve"> </w:t>
      </w:r>
      <w:proofErr w:type="spellStart"/>
      <w:r w:rsidR="00184073">
        <w:rPr>
          <w:lang w:val="en-US"/>
        </w:rPr>
        <w:t>phương</w:t>
      </w:r>
      <w:proofErr w:type="spellEnd"/>
      <w:r w:rsidR="00184073">
        <w:rPr>
          <w:lang w:val="en-US"/>
        </w:rPr>
        <w:t xml:space="preserve"> </w:t>
      </w:r>
      <w:proofErr w:type="spellStart"/>
      <w:r w:rsidR="00184073">
        <w:rPr>
          <w:lang w:val="en-US"/>
        </w:rPr>
        <w:t>án</w:t>
      </w:r>
      <w:proofErr w:type="spellEnd"/>
      <w:r w:rsidR="00184073">
        <w:rPr>
          <w:lang w:val="en-US"/>
        </w:rPr>
        <w:t xml:space="preserve"> </w:t>
      </w:r>
      <w:proofErr w:type="spellStart"/>
      <w:r w:rsidR="00184073">
        <w:rPr>
          <w:lang w:val="en-US"/>
        </w:rPr>
        <w:t>khai</w:t>
      </w:r>
      <w:proofErr w:type="spellEnd"/>
      <w:r w:rsidR="00184073">
        <w:rPr>
          <w:lang w:val="en-US"/>
        </w:rPr>
        <w:t xml:space="preserve"> </w:t>
      </w:r>
      <w:proofErr w:type="spellStart"/>
      <w:r w:rsidR="00184073">
        <w:rPr>
          <w:lang w:val="en-US"/>
        </w:rPr>
        <w:t>thác</w:t>
      </w:r>
      <w:proofErr w:type="spellEnd"/>
      <w:r>
        <w:t xml:space="preserve"> sử dụng tài sản công vào mục đích cho thuê, kinh doanh dịch vụ phải nêu rõ: sự cần thiết; tài sản sử dụng; thời hạn; phương án khai thác; hiệu quả kinh tế – xã hội; phương án sử dụng tiền thu được; cam kết bảo đảm nhiệm vụ giáo dục, an toàn trường học; tuân thủ các điều kiện của pháp luật.</w:t>
      </w:r>
    </w:p>
    <w:p w14:paraId="38735B57" w14:textId="77777777" w:rsidR="008F0B34" w:rsidRDefault="00184073" w:rsidP="00AE64DC">
      <w:pPr>
        <w:spacing w:line="300" w:lineRule="auto"/>
        <w:ind w:firstLine="567"/>
        <w:jc w:val="both"/>
      </w:pPr>
      <w:r>
        <w:rPr>
          <w:lang w:val="en-US"/>
        </w:rPr>
        <w:t>2</w:t>
      </w:r>
      <w:r w:rsidR="008412C6">
        <w:t>. Căn-tin trường học phải bảo đảm vệ sinh an toàn thực phẩm, giá cả công khai, không bán hàng hóa kém chất lượng, không bán thực phẩm, đồ uống không phù hợp với lứa tuổi học sinh; Nhà trường thường xuyên kiểm tra, giám sát việc chấp hành.</w:t>
      </w:r>
    </w:p>
    <w:p w14:paraId="3C83DFCA" w14:textId="77777777" w:rsidR="008F0B34" w:rsidRDefault="00184073" w:rsidP="00AE64DC">
      <w:pPr>
        <w:spacing w:line="300" w:lineRule="auto"/>
        <w:ind w:firstLine="567"/>
        <w:jc w:val="both"/>
      </w:pPr>
      <w:r>
        <w:rPr>
          <w:lang w:val="en-US"/>
        </w:rPr>
        <w:t>3</w:t>
      </w:r>
      <w:r w:rsidR="008412C6">
        <w:t>. Đối với nhà xe và căn-tin của Nhà trường có hợp đồng khai thác hết hạn vào tháng 5 năm 2026, bộ phận quản lý cơ sở vật chất (Phó Hiệu trưởng phụ trách cơ sở vật chất chủ trì, phối hợp với Tổ Văn phòng, Kế toán, Nhân viên thiết bị) xây dựng phương án khai thác tài sản công cho giai đoạn mới theo trình tự, nội dung quy định tại Phụ lục II của Quy chế này; trình Hiệu trưởng xem xét, báo cáo cấp có thẩm quyền theo quy định trước khi tổ chức lựa chọn đối tác và ký hợp đồng.</w:t>
      </w:r>
    </w:p>
    <w:p w14:paraId="2A2D114A" w14:textId="77777777" w:rsidR="008F0B34" w:rsidRDefault="008412C6" w:rsidP="00AE64DC">
      <w:pPr>
        <w:keepNext/>
        <w:spacing w:line="300" w:lineRule="auto"/>
        <w:ind w:firstLine="567"/>
      </w:pPr>
      <w:r>
        <w:rPr>
          <w:b/>
          <w:bCs/>
        </w:rPr>
        <w:t>Điều 45. Quản lý và sử dụng số tiền thu từ khai thác tài sản</w:t>
      </w:r>
    </w:p>
    <w:p w14:paraId="1DFD139C" w14:textId="77777777" w:rsidR="008F0B34" w:rsidRDefault="008412C6" w:rsidP="00AE64DC">
      <w:pPr>
        <w:spacing w:line="300" w:lineRule="auto"/>
        <w:ind w:firstLine="567"/>
        <w:jc w:val="both"/>
      </w:pPr>
      <w:r>
        <w:t>1. Toàn bộ số tiền thu từ khai thác tài sản công phải được hạch toán đầy đủ, kịp thời vào sổ kế toán của Nhà trường; không được hạch toán ngoài sổ sách.</w:t>
      </w:r>
    </w:p>
    <w:p w14:paraId="10E60557" w14:textId="77777777" w:rsidR="008F0B34" w:rsidRDefault="008412C6" w:rsidP="00AE64DC">
      <w:pPr>
        <w:spacing w:line="300" w:lineRule="auto"/>
        <w:ind w:firstLine="567"/>
        <w:jc w:val="both"/>
      </w:pPr>
      <w:r>
        <w:t>2. Việc quản lý, sử dụng số tiền thu được thực hiện theo quy định của pháp luật, cơ chế tài chính của đơn vị sự nghiệp công lập và quyết định của cấp có thẩm quyền; được công khai trong Hội nghị cán bộ, công chức, viên chức và theo Điều 47 của Quy chế này.</w:t>
      </w:r>
    </w:p>
    <w:p w14:paraId="6367A0E3" w14:textId="77777777" w:rsidR="008F0B34" w:rsidRDefault="008412C6" w:rsidP="00AE64DC">
      <w:pPr>
        <w:spacing w:line="300" w:lineRule="auto"/>
        <w:ind w:firstLine="567"/>
        <w:jc w:val="both"/>
      </w:pPr>
      <w:r>
        <w:t>3. Kế toán lập báo cáo tình hình khai thác tài sản (kèm hồ sơ, hợp đồng, chứng từ thu – chi) để Hiệu trưởng theo dõi, kiểm tra và báo cáo cấp có thẩm quyền khi được yêu cầu.</w:t>
      </w:r>
    </w:p>
    <w:p w14:paraId="19940CD8" w14:textId="77777777" w:rsidR="00AE64DC" w:rsidRPr="008E59D3" w:rsidRDefault="008412C6" w:rsidP="00AE64DC">
      <w:pPr>
        <w:keepNext/>
        <w:spacing w:line="300" w:lineRule="auto"/>
        <w:jc w:val="center"/>
        <w:rPr>
          <w:b/>
          <w:bCs/>
          <w:sz w:val="27"/>
          <w:szCs w:val="27"/>
        </w:rPr>
      </w:pPr>
      <w:r>
        <w:rPr>
          <w:b/>
          <w:bCs/>
          <w:sz w:val="27"/>
          <w:szCs w:val="27"/>
        </w:rPr>
        <w:lastRenderedPageBreak/>
        <w:t xml:space="preserve">Chương VIII. </w:t>
      </w:r>
    </w:p>
    <w:p w14:paraId="5FBD6EEB" w14:textId="77777777" w:rsidR="008F0B34" w:rsidRDefault="008412C6" w:rsidP="00AE64DC">
      <w:pPr>
        <w:keepNext/>
        <w:spacing w:line="300" w:lineRule="auto"/>
        <w:jc w:val="center"/>
      </w:pPr>
      <w:r>
        <w:rPr>
          <w:b/>
          <w:bCs/>
          <w:sz w:val="27"/>
          <w:szCs w:val="27"/>
        </w:rPr>
        <w:t>BÁO CÁO, CÔNG KHAI, KIỂM TRA, GIÁM SÁT, XỬ LÝ VI PHẠM VÀ ĐIỀU KHOẢN THI HÀNH</w:t>
      </w:r>
    </w:p>
    <w:p w14:paraId="01550CE9" w14:textId="77777777" w:rsidR="008F0B34" w:rsidRDefault="008412C6" w:rsidP="00AE64DC">
      <w:pPr>
        <w:keepNext/>
        <w:spacing w:line="300" w:lineRule="auto"/>
        <w:ind w:firstLine="567"/>
      </w:pPr>
      <w:r>
        <w:rPr>
          <w:b/>
          <w:bCs/>
        </w:rPr>
        <w:t>Điều 46. Báo cáo, kê khai tài sản công</w:t>
      </w:r>
    </w:p>
    <w:p w14:paraId="36DCEA76" w14:textId="77777777" w:rsidR="008F0B34" w:rsidRDefault="008412C6" w:rsidP="00AE64DC">
      <w:pPr>
        <w:spacing w:line="300" w:lineRule="auto"/>
        <w:ind w:firstLine="567"/>
        <w:jc w:val="both"/>
      </w:pPr>
      <w:r>
        <w:t>1. Nhà trường thực hiện báo cáo kê khai tài sản công và cập nhật vào Cơ sở dữ liệu quốc gia về tài sản công (hoặc phần mềm quản lý tài sản theo hướng dẫn của cơ quan quản lý cấp trên) khi có tài sản mới, khi có biến động (tăng, giảm, thay đổi thông tin) trong thời hạn quy định, thông thường không quá 30 ngày kể từ ngày phát sinh biến động.</w:t>
      </w:r>
    </w:p>
    <w:p w14:paraId="541B83F7" w14:textId="77777777" w:rsidR="008F0B34" w:rsidRDefault="008412C6" w:rsidP="00AE64DC">
      <w:pPr>
        <w:spacing w:line="300" w:lineRule="auto"/>
        <w:ind w:firstLine="567"/>
        <w:jc w:val="both"/>
      </w:pPr>
      <w:r>
        <w:t>2. Hằng năm, Kế toán lập báo cáo tình hình quản lý, sử dụng tài sản công và gửi Sở Giáo dục và Đào tạo theo thời hạn và biểu mẫu do cơ quan có thẩm quyền quy định; trong thời gian Cơ sở dữ liệu quốc gia chưa vận hành đầy đủ, thực hiện theo hướng dẫn chuyển tiếp tại Điều 8 Thông tư số 120/2025/TT-BTC.</w:t>
      </w:r>
    </w:p>
    <w:p w14:paraId="3EA26A88" w14:textId="77777777" w:rsidR="008F0B34" w:rsidRDefault="008412C6" w:rsidP="00AE64DC">
      <w:pPr>
        <w:spacing w:line="300" w:lineRule="auto"/>
        <w:ind w:firstLine="567"/>
        <w:jc w:val="both"/>
      </w:pPr>
      <w:r>
        <w:t>3. Báo cáo phải chính xác, đầy đủ, kịp thời; người lập báo cáo và người ký chịu trách nhiệm về số liệu.</w:t>
      </w:r>
    </w:p>
    <w:p w14:paraId="77DDA80A" w14:textId="77777777" w:rsidR="008F0B34" w:rsidRDefault="008412C6" w:rsidP="00AE64DC">
      <w:pPr>
        <w:keepNext/>
        <w:spacing w:line="300" w:lineRule="auto"/>
        <w:ind w:firstLine="567"/>
      </w:pPr>
      <w:r>
        <w:rPr>
          <w:b/>
          <w:bCs/>
        </w:rPr>
        <w:t>Điều 47. Công khai quản lý, sử dụng tài sản công</w:t>
      </w:r>
    </w:p>
    <w:p w14:paraId="0D847029" w14:textId="77777777" w:rsidR="008F0B34" w:rsidRDefault="008412C6" w:rsidP="00AE64DC">
      <w:pPr>
        <w:spacing w:line="300" w:lineRule="auto"/>
        <w:ind w:firstLine="567"/>
        <w:jc w:val="both"/>
      </w:pPr>
      <w:r>
        <w:t>1. Nội dung công khai gồm: việc giao, mua sắm, thuê, tiếp nhận; việc sử dụng tài sản; điều chuyển, thanh lý, bán, tiêu hủy; khai thác, cho thuê, liên doanh, liên kết; số tiền thu được và việc sử dụng số tiền đó; tình hình kiểm kê, xử lý tài sản thừa, thiếu, mất.</w:t>
      </w:r>
    </w:p>
    <w:p w14:paraId="2CCF975C" w14:textId="77777777" w:rsidR="008F0B34" w:rsidRDefault="008412C6" w:rsidP="00AE64DC">
      <w:pPr>
        <w:spacing w:line="300" w:lineRule="auto"/>
        <w:ind w:firstLine="567"/>
        <w:jc w:val="both"/>
      </w:pPr>
      <w:r>
        <w:t>2. Hình thức công khai: niêm yết tại trụ sở Nhà trường; đăng tải trên website của Nhà trường (https://hacdich.edu.vn); công bố tại Hội nghị cán bộ, công chức, viên chức và các cuộc họp toàn thể; các hình thức khác theo quy định.</w:t>
      </w:r>
    </w:p>
    <w:p w14:paraId="32EE5C52" w14:textId="77777777" w:rsidR="008F0B34" w:rsidRDefault="008412C6" w:rsidP="00AE64DC">
      <w:pPr>
        <w:spacing w:line="300" w:lineRule="auto"/>
        <w:ind w:firstLine="567"/>
        <w:jc w:val="both"/>
      </w:pPr>
      <w:r>
        <w:t>3. Biểu mẫu công khai thực hiện theo Thông tư số 120/2025/TT-BTC (Mẫu số 04a, 04b, 04c, 04d-CK/TSC); thời hạn công khai theo quy định, thường xuyên cập nhật khi có phát sinh.</w:t>
      </w:r>
    </w:p>
    <w:p w14:paraId="7D587C98" w14:textId="77777777" w:rsidR="008F0B34" w:rsidRDefault="008412C6" w:rsidP="00AE64DC">
      <w:pPr>
        <w:spacing w:line="300" w:lineRule="auto"/>
        <w:ind w:firstLine="567"/>
        <w:jc w:val="both"/>
      </w:pPr>
      <w:r>
        <w:t>4. Tổ Văn phòng phối hợp Kế toán lập, đăng tải, lưu hồ sơ công khai và giải đáp thắc mắc.</w:t>
      </w:r>
    </w:p>
    <w:p w14:paraId="46B0C602" w14:textId="77777777" w:rsidR="008F0B34" w:rsidRDefault="008412C6" w:rsidP="00AE64DC">
      <w:pPr>
        <w:keepNext/>
        <w:spacing w:line="300" w:lineRule="auto"/>
        <w:ind w:firstLine="567"/>
      </w:pPr>
      <w:r>
        <w:rPr>
          <w:b/>
          <w:bCs/>
        </w:rPr>
        <w:t>Điều 48. Kiểm tra, giám sát</w:t>
      </w:r>
    </w:p>
    <w:p w14:paraId="06A91F0F" w14:textId="77777777" w:rsidR="008F0B34" w:rsidRDefault="008412C6" w:rsidP="00AE64DC">
      <w:pPr>
        <w:spacing w:line="300" w:lineRule="auto"/>
        <w:ind w:firstLine="567"/>
        <w:jc w:val="both"/>
      </w:pPr>
      <w:r>
        <w:t xml:space="preserve">1. Hiệu trưởng tổ chức kiểm tra định kỳ </w:t>
      </w:r>
      <w:proofErr w:type="spellStart"/>
      <w:r w:rsidR="00184073">
        <w:rPr>
          <w:lang w:val="en-US"/>
        </w:rPr>
        <w:t>hoặc</w:t>
      </w:r>
      <w:proofErr w:type="spellEnd"/>
      <w:r w:rsidR="00184073">
        <w:rPr>
          <w:lang w:val="en-US"/>
        </w:rPr>
        <w:t xml:space="preserve"> </w:t>
      </w:r>
      <w:r>
        <w:t>đột xuất việc quản lý, sử dụng tài sản của các tổ, bộ phận; lập biên bản, kịp thời chấn chỉnh các thiếu sót.</w:t>
      </w:r>
    </w:p>
    <w:p w14:paraId="21193E3F" w14:textId="77777777" w:rsidR="008F0B34" w:rsidRDefault="008412C6" w:rsidP="00AE64DC">
      <w:pPr>
        <w:spacing w:line="300" w:lineRule="auto"/>
        <w:ind w:firstLine="567"/>
        <w:jc w:val="both"/>
      </w:pPr>
      <w:r>
        <w:t>2. Ban Thanh tra nhân dân, Công đoàn và Tổ Văn phòng giám sát việc thực hiện Quy chế, phản ánh vi phạm cho Hiệu trưởng.</w:t>
      </w:r>
    </w:p>
    <w:p w14:paraId="6075A86A" w14:textId="77777777" w:rsidR="008F0B34" w:rsidRDefault="008412C6" w:rsidP="00AE64DC">
      <w:pPr>
        <w:spacing w:line="300" w:lineRule="auto"/>
        <w:ind w:firstLine="567"/>
        <w:jc w:val="both"/>
      </w:pPr>
      <w:r>
        <w:t>3. Nhà trường chịu sự thanh tra, kiểm tra, kiểm toán của cơ quan quản lý nhà nước có thẩm quyền; cung cấp đầy đủ hồ sơ, số liệu theo yêu cầu và thực hiện kiến nghị sau thanh tra, kiểm tra.</w:t>
      </w:r>
    </w:p>
    <w:p w14:paraId="1CCAC6D2" w14:textId="77777777" w:rsidR="008F0B34" w:rsidRDefault="008412C6" w:rsidP="00AE64DC">
      <w:pPr>
        <w:spacing w:line="300" w:lineRule="auto"/>
        <w:ind w:firstLine="567"/>
        <w:jc w:val="both"/>
      </w:pPr>
      <w:r>
        <w:t>4. Hằng năm, Nhà trường rà soát việc thực hiện Quy chế, tổng hợp kết quả, báo cáo Hội nghị cán bộ, công chức, viên chức.</w:t>
      </w:r>
    </w:p>
    <w:p w14:paraId="2A3A37BD" w14:textId="77777777" w:rsidR="008F0B34" w:rsidRDefault="008412C6" w:rsidP="00AE64DC">
      <w:pPr>
        <w:keepNext/>
        <w:spacing w:line="300" w:lineRule="auto"/>
        <w:ind w:firstLine="567"/>
      </w:pPr>
      <w:r>
        <w:rPr>
          <w:b/>
          <w:bCs/>
        </w:rPr>
        <w:t>Điều 49. Khen thưởng</w:t>
      </w:r>
    </w:p>
    <w:p w14:paraId="16791226" w14:textId="77777777" w:rsidR="008F0B34" w:rsidRDefault="008412C6" w:rsidP="00AE64DC">
      <w:pPr>
        <w:spacing w:line="300" w:lineRule="auto"/>
        <w:ind w:firstLine="567"/>
        <w:jc w:val="both"/>
      </w:pPr>
      <w:r>
        <w:t>Tổ chức, cá nhân có thành tích trong quản lý, sử dụng tài sản công tiết kiệm, hiệu quả; phát hiện, ngăn chặn hành vi vi phạm được xem xét khen thưởng theo quy định về thi đua, khen thưởng và được xét vào tiêu chí thi đua cuối năm học.</w:t>
      </w:r>
    </w:p>
    <w:p w14:paraId="3DB9F008" w14:textId="77777777" w:rsidR="008F0B34" w:rsidRDefault="008412C6" w:rsidP="00AE64DC">
      <w:pPr>
        <w:keepNext/>
        <w:spacing w:line="300" w:lineRule="auto"/>
        <w:ind w:firstLine="567"/>
      </w:pPr>
      <w:r>
        <w:rPr>
          <w:b/>
          <w:bCs/>
        </w:rPr>
        <w:lastRenderedPageBreak/>
        <w:t>Điều 50. Xử lý vi phạm</w:t>
      </w:r>
    </w:p>
    <w:p w14:paraId="213A2D89" w14:textId="77777777" w:rsidR="008F0B34" w:rsidRDefault="008412C6" w:rsidP="00AE64DC">
      <w:pPr>
        <w:spacing w:line="300" w:lineRule="auto"/>
        <w:ind w:firstLine="567"/>
        <w:jc w:val="both"/>
      </w:pPr>
      <w:r>
        <w:t>1. Tổ chức, cá nhân vi phạm Quy chế, tùy tính chất, mức độ bị xử lý kỷ luật (khiển trách, cảnh cáo, hạ bậc lương, giáng chức, buộc thôi việc), xử phạt vi phạm hành chính hoặc truy cứu trách nhiệm hình sự theo quy định của pháp luật về viên chức, về xử phạt vi phạm hành chính, pháp luật hình sự và pháp luật về tiết kiệm, chống lãng phí, phòng, chống tham nhũng.</w:t>
      </w:r>
    </w:p>
    <w:p w14:paraId="4FF1B750" w14:textId="77777777" w:rsidR="008F0B34" w:rsidRDefault="008412C6" w:rsidP="00AE64DC">
      <w:pPr>
        <w:spacing w:line="300" w:lineRule="auto"/>
        <w:ind w:firstLine="567"/>
        <w:jc w:val="both"/>
      </w:pPr>
      <w:r>
        <w:t>2. Việc vi phạm Quy chế là căn cứ để đánh giá, xếp loại viên chức, bình xét thi đua hằng năm. Học sinh vi phạm bị xử lý theo nội quy và quy định về xử lý kỷ luật học sinh.</w:t>
      </w:r>
    </w:p>
    <w:p w14:paraId="07124A0A" w14:textId="77777777" w:rsidR="008F0B34" w:rsidRDefault="008412C6" w:rsidP="00AE64DC">
      <w:pPr>
        <w:spacing w:line="300" w:lineRule="auto"/>
        <w:ind w:firstLine="567"/>
        <w:jc w:val="both"/>
      </w:pPr>
      <w:r>
        <w:t>3. Người đứng đầu để xảy ra vi phạm, thất thoát, lãng phí trong phạm vi quản lý phải chịu trách nhiệm theo quy định.</w:t>
      </w:r>
    </w:p>
    <w:p w14:paraId="63AF0A2B" w14:textId="77777777" w:rsidR="008F0B34" w:rsidRDefault="008412C6" w:rsidP="00AE64DC">
      <w:pPr>
        <w:keepNext/>
        <w:spacing w:line="300" w:lineRule="auto"/>
        <w:ind w:firstLine="567"/>
      </w:pPr>
      <w:r>
        <w:rPr>
          <w:b/>
          <w:bCs/>
        </w:rPr>
        <w:t>Điều 51. Trách nhiệm bồi thường</w:t>
      </w:r>
    </w:p>
    <w:p w14:paraId="4D25F7BA" w14:textId="77777777" w:rsidR="008F0B34" w:rsidRDefault="008412C6" w:rsidP="00AE64DC">
      <w:pPr>
        <w:spacing w:line="300" w:lineRule="auto"/>
        <w:ind w:firstLine="567"/>
        <w:jc w:val="both"/>
      </w:pPr>
      <w:r>
        <w:t>1. Người làm hư hỏng, mất mát tài sản do lỗi chủ quan (cố ý hoặc thiếu trách nhiệm) phải bồi thường theo quy định của pháp luật. Mức bồi thường được xác định trên cơ sở giá trị còn lại của tài sản (hoặc chi phí sửa chữa, thay thế hợp lý), không vượt quá thiệt hại thực tế.</w:t>
      </w:r>
    </w:p>
    <w:p w14:paraId="449D67D2" w14:textId="77777777" w:rsidR="008F0B34" w:rsidRPr="00184073" w:rsidRDefault="008412C6" w:rsidP="00AE64DC">
      <w:pPr>
        <w:spacing w:line="300" w:lineRule="auto"/>
        <w:ind w:firstLine="567"/>
        <w:jc w:val="both"/>
        <w:rPr>
          <w:lang w:val="en-US"/>
        </w:rPr>
      </w:pPr>
      <w:r>
        <w:t xml:space="preserve">2. Trường hợp thiên tai, hỏa hoạn, sự kiện bất khả kháng hoặc không có lỗi của người quản lý thì không phải bồi thường, nhưng phải báo cáo, lập biên bản xác nhận và xử lý theo </w:t>
      </w:r>
      <w:proofErr w:type="spellStart"/>
      <w:r w:rsidR="00184073">
        <w:rPr>
          <w:lang w:val="en-US"/>
        </w:rPr>
        <w:t>quy</w:t>
      </w:r>
      <w:proofErr w:type="spellEnd"/>
      <w:r w:rsidR="00184073">
        <w:rPr>
          <w:lang w:val="en-US"/>
        </w:rPr>
        <w:t xml:space="preserve"> </w:t>
      </w:r>
      <w:proofErr w:type="spellStart"/>
      <w:r w:rsidR="00184073">
        <w:rPr>
          <w:lang w:val="en-US"/>
        </w:rPr>
        <w:t>định</w:t>
      </w:r>
      <w:proofErr w:type="spellEnd"/>
      <w:r w:rsidR="00184073">
        <w:rPr>
          <w:lang w:val="en-US"/>
        </w:rPr>
        <w:t>.</w:t>
      </w:r>
    </w:p>
    <w:p w14:paraId="65A4C78B" w14:textId="77777777" w:rsidR="008F0B34" w:rsidRDefault="008412C6" w:rsidP="00AE64DC">
      <w:pPr>
        <w:spacing w:line="300" w:lineRule="auto"/>
        <w:ind w:firstLine="567"/>
        <w:jc w:val="both"/>
      </w:pPr>
      <w:r>
        <w:t>3. Học sinh làm hư hỏng, mất tài sản của Nhà trường do lỗi chủ quan thì gia đình học sinh có trách nhiệm bồi thường theo quy định của pháp luật và nội quy; không thu vượt quá thiệt hại thực tế và phải công khai căn cứ xác định mức bồi thường.</w:t>
      </w:r>
    </w:p>
    <w:p w14:paraId="7D87FAAE" w14:textId="77777777" w:rsidR="008F0B34" w:rsidRDefault="008412C6" w:rsidP="00AE64DC">
      <w:pPr>
        <w:spacing w:line="300" w:lineRule="auto"/>
        <w:ind w:firstLine="567"/>
        <w:jc w:val="both"/>
      </w:pPr>
      <w:r>
        <w:t>4. Số tiền bồi thường được hạch toán đầy đủ vào sổ kế toán và sử dụng để sửa chữa, thay thế tài sản theo quy định.</w:t>
      </w:r>
    </w:p>
    <w:p w14:paraId="64A8E796" w14:textId="77777777" w:rsidR="008F0B34" w:rsidRDefault="008412C6" w:rsidP="00AE64DC">
      <w:pPr>
        <w:keepNext/>
        <w:spacing w:line="300" w:lineRule="auto"/>
        <w:ind w:firstLine="567"/>
      </w:pPr>
      <w:r>
        <w:rPr>
          <w:b/>
          <w:bCs/>
        </w:rPr>
        <w:t>Điều 52. Điều khoản thi hành</w:t>
      </w:r>
    </w:p>
    <w:p w14:paraId="3EC9416E" w14:textId="77777777" w:rsidR="008F0B34" w:rsidRDefault="008412C6" w:rsidP="00AE64DC">
      <w:pPr>
        <w:spacing w:line="300" w:lineRule="auto"/>
        <w:ind w:firstLine="567"/>
        <w:jc w:val="both"/>
      </w:pPr>
      <w:r>
        <w:t>1. Quy chế này có hiệu lực kể từ ngày ký Quyết định ban hành và thay thế Quy chế ban hành kèm Quyết định số 159/QĐ-THPT.HD ngày 10 tháng 7 năm 2025.</w:t>
      </w:r>
    </w:p>
    <w:p w14:paraId="49DFEDEE" w14:textId="77777777" w:rsidR="008F0B34" w:rsidRDefault="008412C6" w:rsidP="00AE64DC">
      <w:pPr>
        <w:spacing w:line="300" w:lineRule="auto"/>
        <w:ind w:firstLine="567"/>
        <w:jc w:val="both"/>
      </w:pPr>
      <w:r>
        <w:t>2. Khi các văn bản pháp luật trong Quy chế được sửa đổi, bổ sung, thay thế thì áp dụng theo văn bản mới; Hiệu trưởng chủ động rà soát, điều chỉnh Quy chế khi cần thiết, bảo đảm phù hợp với quy định hiện hành và thực tế Nhà trường.</w:t>
      </w:r>
    </w:p>
    <w:p w14:paraId="2EB79C8D" w14:textId="77777777" w:rsidR="008F0B34" w:rsidRDefault="008412C6" w:rsidP="00AE64DC">
      <w:pPr>
        <w:spacing w:line="300" w:lineRule="auto"/>
        <w:ind w:firstLine="567"/>
        <w:jc w:val="both"/>
      </w:pPr>
      <w:r>
        <w:t>3. Toàn thể cán bộ, giáo viên, nhân viên và học sinh có trách nhiệm nghiêm túc thực hiện Quy chế. Trong quá trình thực hiện, nếu có khó khăn, vướng mắc, các tổ, bộ phận phản ánh về Tổ Văn phòng để tổng hợp, báo cáo Hiệu trưởng xem xét, quyết định./.</w:t>
      </w:r>
    </w:p>
    <w:p w14:paraId="54FDA5F0" w14:textId="77777777" w:rsidR="008F0B34" w:rsidRDefault="008412C6" w:rsidP="00AE64DC">
      <w:r>
        <w:br w:type="page"/>
      </w:r>
    </w:p>
    <w:p w14:paraId="21D3C46D" w14:textId="77777777" w:rsidR="008F0B34" w:rsidRDefault="008412C6" w:rsidP="00AE64DC">
      <w:pPr>
        <w:keepNext/>
        <w:spacing w:line="300" w:lineRule="auto"/>
        <w:jc w:val="center"/>
      </w:pPr>
      <w:r>
        <w:rPr>
          <w:b/>
          <w:bCs/>
          <w:sz w:val="28"/>
          <w:szCs w:val="28"/>
        </w:rPr>
        <w:lastRenderedPageBreak/>
        <w:t>PHỤ LỤC I. DANH MỤC BIỂU MẪU KÈM THEO QUY CHẾ</w:t>
      </w:r>
    </w:p>
    <w:tbl>
      <w:tblPr>
        <w:tblW w:w="9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68"/>
        <w:gridCol w:w="4696"/>
        <w:gridCol w:w="2534"/>
      </w:tblGrid>
      <w:tr w:rsidR="00184073" w14:paraId="31C17339" w14:textId="77777777" w:rsidTr="00184073">
        <w:trPr>
          <w:tblHeader/>
        </w:trPr>
        <w:tc>
          <w:tcPr>
            <w:tcW w:w="2368"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54235413" w14:textId="77777777" w:rsidR="00184073" w:rsidRDefault="00184073" w:rsidP="00AE64DC">
            <w:pPr>
              <w:spacing w:line="276" w:lineRule="auto"/>
            </w:pPr>
            <w:r>
              <w:rPr>
                <w:b/>
                <w:bCs/>
                <w:sz w:val="24"/>
                <w:szCs w:val="24"/>
              </w:rPr>
              <w:t>Mẫu</w:t>
            </w:r>
          </w:p>
        </w:tc>
        <w:tc>
          <w:tcPr>
            <w:tcW w:w="4696"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6A5D4BDE" w14:textId="77777777" w:rsidR="00184073" w:rsidRDefault="00184073" w:rsidP="00AE64DC">
            <w:pPr>
              <w:spacing w:line="276" w:lineRule="auto"/>
            </w:pPr>
            <w:r>
              <w:rPr>
                <w:b/>
                <w:bCs/>
                <w:sz w:val="24"/>
                <w:szCs w:val="24"/>
              </w:rPr>
              <w:t>Tên biểu mẫu</w:t>
            </w:r>
          </w:p>
        </w:tc>
        <w:tc>
          <w:tcPr>
            <w:tcW w:w="2534"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1834843A" w14:textId="77777777" w:rsidR="00184073" w:rsidRDefault="00184073" w:rsidP="00AE64DC">
            <w:pPr>
              <w:spacing w:line="276" w:lineRule="auto"/>
            </w:pPr>
            <w:r>
              <w:rPr>
                <w:b/>
                <w:bCs/>
                <w:sz w:val="24"/>
                <w:szCs w:val="24"/>
              </w:rPr>
              <w:t>Người lập</w:t>
            </w:r>
          </w:p>
        </w:tc>
      </w:tr>
      <w:tr w:rsidR="00184073" w14:paraId="38F96C5C" w14:textId="77777777" w:rsidTr="00184073">
        <w:tc>
          <w:tcPr>
            <w:tcW w:w="23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6E167D" w14:textId="77777777" w:rsidR="00184073" w:rsidRDefault="00184073" w:rsidP="00AE64DC">
            <w:pPr>
              <w:spacing w:line="276" w:lineRule="auto"/>
            </w:pPr>
            <w:r>
              <w:rPr>
                <w:sz w:val="24"/>
                <w:szCs w:val="24"/>
              </w:rPr>
              <w:t>Mẫu 03</w:t>
            </w:r>
          </w:p>
        </w:tc>
        <w:tc>
          <w:tcPr>
            <w:tcW w:w="46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61AFDF" w14:textId="77777777" w:rsidR="00184073" w:rsidRDefault="00184073" w:rsidP="00AE64DC">
            <w:pPr>
              <w:spacing w:line="276" w:lineRule="auto"/>
            </w:pPr>
            <w:r>
              <w:rPr>
                <w:sz w:val="24"/>
                <w:szCs w:val="24"/>
              </w:rPr>
              <w:t>Biên bản kiểm nhận tài sản mua sắm, tiếp nhận</w:t>
            </w:r>
          </w:p>
        </w:tc>
        <w:tc>
          <w:tcPr>
            <w:tcW w:w="25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A4DE84" w14:textId="77777777" w:rsidR="00184073" w:rsidRDefault="00184073" w:rsidP="00AE64DC">
            <w:pPr>
              <w:spacing w:line="276" w:lineRule="auto"/>
            </w:pPr>
            <w:r>
              <w:rPr>
                <w:sz w:val="24"/>
                <w:szCs w:val="24"/>
              </w:rPr>
              <w:t>Tổ kiểm nhận</w:t>
            </w:r>
          </w:p>
        </w:tc>
      </w:tr>
      <w:tr w:rsidR="00184073" w14:paraId="7C8174B3" w14:textId="77777777" w:rsidTr="00184073">
        <w:tc>
          <w:tcPr>
            <w:tcW w:w="23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BEC962" w14:textId="77777777" w:rsidR="00184073" w:rsidRDefault="00184073" w:rsidP="00AE64DC">
            <w:pPr>
              <w:spacing w:line="276" w:lineRule="auto"/>
            </w:pPr>
            <w:r>
              <w:rPr>
                <w:sz w:val="24"/>
                <w:szCs w:val="24"/>
              </w:rPr>
              <w:t>Mẫu 04</w:t>
            </w:r>
          </w:p>
        </w:tc>
        <w:tc>
          <w:tcPr>
            <w:tcW w:w="46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4084C6" w14:textId="77777777" w:rsidR="00184073" w:rsidRDefault="00184073" w:rsidP="00AE64DC">
            <w:pPr>
              <w:spacing w:line="276" w:lineRule="auto"/>
            </w:pPr>
            <w:r>
              <w:rPr>
                <w:sz w:val="24"/>
                <w:szCs w:val="24"/>
              </w:rPr>
              <w:t>Phiếu đề nghị sửa chữa tài sản</w:t>
            </w:r>
          </w:p>
        </w:tc>
        <w:tc>
          <w:tcPr>
            <w:tcW w:w="25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328769" w14:textId="77777777" w:rsidR="00184073" w:rsidRDefault="00184073" w:rsidP="00AE64DC">
            <w:pPr>
              <w:spacing w:line="276" w:lineRule="auto"/>
            </w:pPr>
            <w:r>
              <w:rPr>
                <w:sz w:val="24"/>
                <w:szCs w:val="24"/>
              </w:rPr>
              <w:t>Người sử dụng tài sản</w:t>
            </w:r>
          </w:p>
        </w:tc>
      </w:tr>
      <w:tr w:rsidR="00184073" w14:paraId="4C63573F" w14:textId="77777777" w:rsidTr="00184073">
        <w:tc>
          <w:tcPr>
            <w:tcW w:w="23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66E1A7" w14:textId="77777777" w:rsidR="00184073" w:rsidRDefault="00184073" w:rsidP="00AE64DC">
            <w:pPr>
              <w:spacing w:line="276" w:lineRule="auto"/>
            </w:pPr>
            <w:r>
              <w:rPr>
                <w:sz w:val="24"/>
                <w:szCs w:val="24"/>
              </w:rPr>
              <w:t>Mẫu 05</w:t>
            </w:r>
          </w:p>
        </w:tc>
        <w:tc>
          <w:tcPr>
            <w:tcW w:w="46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EB896D" w14:textId="77777777" w:rsidR="00184073" w:rsidRDefault="00184073" w:rsidP="00AE64DC">
            <w:pPr>
              <w:spacing w:line="276" w:lineRule="auto"/>
            </w:pPr>
            <w:r>
              <w:rPr>
                <w:sz w:val="24"/>
                <w:szCs w:val="24"/>
              </w:rPr>
              <w:t>Biên bản kiểm kê tài sản</w:t>
            </w:r>
          </w:p>
        </w:tc>
        <w:tc>
          <w:tcPr>
            <w:tcW w:w="25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03F88E" w14:textId="77777777" w:rsidR="00184073" w:rsidRDefault="00184073" w:rsidP="00AE64DC">
            <w:pPr>
              <w:spacing w:line="276" w:lineRule="auto"/>
            </w:pPr>
            <w:r>
              <w:rPr>
                <w:sz w:val="24"/>
                <w:szCs w:val="24"/>
              </w:rPr>
              <w:t>Ban (Tổ) kiểm kê</w:t>
            </w:r>
          </w:p>
        </w:tc>
      </w:tr>
      <w:tr w:rsidR="00184073" w14:paraId="56EC30D3" w14:textId="77777777" w:rsidTr="00184073">
        <w:tc>
          <w:tcPr>
            <w:tcW w:w="23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16E8E0" w14:textId="77777777" w:rsidR="00184073" w:rsidRDefault="00184073" w:rsidP="00AE64DC">
            <w:pPr>
              <w:spacing w:line="276" w:lineRule="auto"/>
            </w:pPr>
            <w:r>
              <w:rPr>
                <w:sz w:val="24"/>
                <w:szCs w:val="24"/>
              </w:rPr>
              <w:t>Mẫu 06</w:t>
            </w:r>
          </w:p>
        </w:tc>
        <w:tc>
          <w:tcPr>
            <w:tcW w:w="46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F09CCF" w14:textId="77777777" w:rsidR="00184073" w:rsidRDefault="00184073" w:rsidP="00AE64DC">
            <w:pPr>
              <w:spacing w:line="276" w:lineRule="auto"/>
            </w:pPr>
            <w:r>
              <w:rPr>
                <w:sz w:val="24"/>
                <w:szCs w:val="24"/>
              </w:rPr>
              <w:t>Phiếu mượn – trả tài sản, thiết bị</w:t>
            </w:r>
          </w:p>
        </w:tc>
        <w:tc>
          <w:tcPr>
            <w:tcW w:w="25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BC9D52" w14:textId="77777777" w:rsidR="00184073" w:rsidRDefault="00184073" w:rsidP="00AE64DC">
            <w:pPr>
              <w:spacing w:line="276" w:lineRule="auto"/>
            </w:pPr>
            <w:r>
              <w:rPr>
                <w:sz w:val="24"/>
                <w:szCs w:val="24"/>
              </w:rPr>
              <w:t>Nhân viên thiết bị, Tổ Văn phòng</w:t>
            </w:r>
          </w:p>
        </w:tc>
      </w:tr>
      <w:tr w:rsidR="00184073" w14:paraId="0CE8A1CF" w14:textId="77777777" w:rsidTr="00184073">
        <w:tc>
          <w:tcPr>
            <w:tcW w:w="23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19E6EB" w14:textId="77777777" w:rsidR="00184073" w:rsidRDefault="00184073" w:rsidP="00AE64DC">
            <w:pPr>
              <w:spacing w:line="276" w:lineRule="auto"/>
            </w:pPr>
            <w:r>
              <w:rPr>
                <w:sz w:val="24"/>
                <w:szCs w:val="24"/>
              </w:rPr>
              <w:t>Mẫu 07</w:t>
            </w:r>
          </w:p>
        </w:tc>
        <w:tc>
          <w:tcPr>
            <w:tcW w:w="46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BC9E2A" w14:textId="77777777" w:rsidR="00184073" w:rsidRDefault="00184073" w:rsidP="00AE64DC">
            <w:pPr>
              <w:spacing w:line="276" w:lineRule="auto"/>
            </w:pPr>
            <w:r>
              <w:rPr>
                <w:sz w:val="24"/>
                <w:szCs w:val="24"/>
              </w:rPr>
              <w:t>Biên bản xác minh tài sản bị mất, bị hủy hoại</w:t>
            </w:r>
          </w:p>
        </w:tc>
        <w:tc>
          <w:tcPr>
            <w:tcW w:w="25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0C6E1A" w14:textId="77777777" w:rsidR="00184073" w:rsidRDefault="00184073" w:rsidP="00AE64DC">
            <w:pPr>
              <w:spacing w:line="276" w:lineRule="auto"/>
            </w:pPr>
            <w:r>
              <w:rPr>
                <w:sz w:val="24"/>
                <w:szCs w:val="24"/>
              </w:rPr>
              <w:t>Tổ xác minh</w:t>
            </w:r>
          </w:p>
        </w:tc>
      </w:tr>
      <w:tr w:rsidR="00184073" w14:paraId="2A0A20AF" w14:textId="77777777" w:rsidTr="00184073">
        <w:tc>
          <w:tcPr>
            <w:tcW w:w="23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943BD1" w14:textId="77777777" w:rsidR="00184073" w:rsidRDefault="00184073" w:rsidP="00AE64DC">
            <w:pPr>
              <w:spacing w:line="276" w:lineRule="auto"/>
            </w:pPr>
            <w:r>
              <w:rPr>
                <w:sz w:val="24"/>
                <w:szCs w:val="24"/>
              </w:rPr>
              <w:t>Mẫu 08</w:t>
            </w:r>
          </w:p>
        </w:tc>
        <w:tc>
          <w:tcPr>
            <w:tcW w:w="46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C7B4E9" w14:textId="77777777" w:rsidR="00184073" w:rsidRDefault="00184073" w:rsidP="00AE64DC">
            <w:pPr>
              <w:spacing w:line="276" w:lineRule="auto"/>
            </w:pPr>
            <w:r>
              <w:rPr>
                <w:sz w:val="24"/>
                <w:szCs w:val="24"/>
              </w:rPr>
              <w:t>Biên bản bàn giao tài sản khi thay đổi nhân sự</w:t>
            </w:r>
          </w:p>
        </w:tc>
        <w:tc>
          <w:tcPr>
            <w:tcW w:w="25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7455BE" w14:textId="77777777" w:rsidR="00184073" w:rsidRDefault="00184073" w:rsidP="00AE64DC">
            <w:pPr>
              <w:spacing w:line="276" w:lineRule="auto"/>
            </w:pPr>
            <w:r>
              <w:rPr>
                <w:sz w:val="24"/>
                <w:szCs w:val="24"/>
              </w:rPr>
              <w:t>Người bàn giao, người nhận</w:t>
            </w:r>
          </w:p>
        </w:tc>
      </w:tr>
      <w:tr w:rsidR="00184073" w14:paraId="0ECF32AA" w14:textId="77777777" w:rsidTr="00184073">
        <w:tc>
          <w:tcPr>
            <w:tcW w:w="23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949810" w14:textId="77777777" w:rsidR="00184073" w:rsidRDefault="00184073" w:rsidP="00AE64DC">
            <w:pPr>
              <w:spacing w:line="276" w:lineRule="auto"/>
            </w:pPr>
            <w:r>
              <w:rPr>
                <w:sz w:val="24"/>
                <w:szCs w:val="24"/>
              </w:rPr>
              <w:t>Mẫu 09</w:t>
            </w:r>
          </w:p>
        </w:tc>
        <w:tc>
          <w:tcPr>
            <w:tcW w:w="46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9A8A63" w14:textId="77777777" w:rsidR="00184073" w:rsidRDefault="00184073" w:rsidP="00AE64DC">
            <w:pPr>
              <w:spacing w:line="276" w:lineRule="auto"/>
            </w:pPr>
            <w:r>
              <w:rPr>
                <w:sz w:val="24"/>
                <w:szCs w:val="24"/>
              </w:rPr>
              <w:t>Danh mục tài sản đề nghị thanh lý</w:t>
            </w:r>
          </w:p>
        </w:tc>
        <w:tc>
          <w:tcPr>
            <w:tcW w:w="25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BBB301" w14:textId="77777777" w:rsidR="00184073" w:rsidRDefault="00184073" w:rsidP="00AE64DC">
            <w:pPr>
              <w:spacing w:line="276" w:lineRule="auto"/>
            </w:pPr>
            <w:r>
              <w:rPr>
                <w:sz w:val="24"/>
                <w:szCs w:val="24"/>
              </w:rPr>
              <w:t>Nhân viên thiết bị, Tổ Văn phòng</w:t>
            </w:r>
          </w:p>
        </w:tc>
      </w:tr>
      <w:tr w:rsidR="00184073" w14:paraId="6B735E5E" w14:textId="77777777" w:rsidTr="00184073">
        <w:tc>
          <w:tcPr>
            <w:tcW w:w="23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D75CA1" w14:textId="77777777" w:rsidR="00184073" w:rsidRDefault="00184073" w:rsidP="00AE64DC">
            <w:pPr>
              <w:spacing w:line="276" w:lineRule="auto"/>
            </w:pPr>
            <w:r>
              <w:rPr>
                <w:sz w:val="24"/>
                <w:szCs w:val="24"/>
              </w:rPr>
              <w:t>Mẫu 10</w:t>
            </w:r>
          </w:p>
        </w:tc>
        <w:tc>
          <w:tcPr>
            <w:tcW w:w="46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096129" w14:textId="77777777" w:rsidR="00184073" w:rsidRDefault="00184073" w:rsidP="00AE64DC">
            <w:pPr>
              <w:spacing w:line="276" w:lineRule="auto"/>
            </w:pPr>
            <w:r>
              <w:rPr>
                <w:sz w:val="24"/>
                <w:szCs w:val="24"/>
              </w:rPr>
              <w:t>Biên bản kiểm tra hiện trạng tài sản đề nghị thanh lý</w:t>
            </w:r>
          </w:p>
        </w:tc>
        <w:tc>
          <w:tcPr>
            <w:tcW w:w="25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E11F1D" w14:textId="77777777" w:rsidR="00184073" w:rsidRDefault="00184073" w:rsidP="00AE64DC">
            <w:pPr>
              <w:spacing w:line="276" w:lineRule="auto"/>
            </w:pPr>
            <w:r>
              <w:rPr>
                <w:sz w:val="24"/>
                <w:szCs w:val="24"/>
              </w:rPr>
              <w:t>Hội đồng (Tổ) thanh lý</w:t>
            </w:r>
          </w:p>
        </w:tc>
      </w:tr>
      <w:tr w:rsidR="00184073" w14:paraId="2534E5AF" w14:textId="77777777" w:rsidTr="00184073">
        <w:tc>
          <w:tcPr>
            <w:tcW w:w="23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F83D40" w14:textId="77777777" w:rsidR="00184073" w:rsidRDefault="00184073" w:rsidP="00AE64DC">
            <w:pPr>
              <w:spacing w:line="276" w:lineRule="auto"/>
            </w:pPr>
            <w:r>
              <w:rPr>
                <w:sz w:val="24"/>
                <w:szCs w:val="24"/>
              </w:rPr>
              <w:t>Mẫu 11</w:t>
            </w:r>
          </w:p>
        </w:tc>
        <w:tc>
          <w:tcPr>
            <w:tcW w:w="46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55298E4" w14:textId="77777777" w:rsidR="00184073" w:rsidRDefault="00184073" w:rsidP="00AE64DC">
            <w:pPr>
              <w:spacing w:line="276" w:lineRule="auto"/>
            </w:pPr>
            <w:r>
              <w:rPr>
                <w:sz w:val="24"/>
                <w:szCs w:val="24"/>
              </w:rPr>
              <w:t>Biên bản phá dỡ, hủy bỏ, tiêu hủy tài sản</w:t>
            </w:r>
          </w:p>
        </w:tc>
        <w:tc>
          <w:tcPr>
            <w:tcW w:w="25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C03818" w14:textId="77777777" w:rsidR="00184073" w:rsidRDefault="00184073" w:rsidP="00AE64DC">
            <w:pPr>
              <w:spacing w:line="276" w:lineRule="auto"/>
            </w:pPr>
            <w:r>
              <w:rPr>
                <w:sz w:val="24"/>
                <w:szCs w:val="24"/>
              </w:rPr>
              <w:t>Hội đồng (Tổ) thanh lý</w:t>
            </w:r>
          </w:p>
        </w:tc>
      </w:tr>
      <w:tr w:rsidR="00184073" w14:paraId="220A123A" w14:textId="77777777" w:rsidTr="00184073">
        <w:tc>
          <w:tcPr>
            <w:tcW w:w="23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5C32E0" w14:textId="77777777" w:rsidR="00184073" w:rsidRDefault="00184073" w:rsidP="00AE64DC">
            <w:pPr>
              <w:spacing w:line="276" w:lineRule="auto"/>
            </w:pPr>
            <w:r>
              <w:rPr>
                <w:sz w:val="24"/>
                <w:szCs w:val="24"/>
              </w:rPr>
              <w:t>Mẫu 12</w:t>
            </w:r>
          </w:p>
        </w:tc>
        <w:tc>
          <w:tcPr>
            <w:tcW w:w="46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18C671" w14:textId="77777777" w:rsidR="00184073" w:rsidRDefault="00184073" w:rsidP="00AE64DC">
            <w:pPr>
              <w:spacing w:line="276" w:lineRule="auto"/>
            </w:pPr>
            <w:r>
              <w:rPr>
                <w:sz w:val="24"/>
                <w:szCs w:val="24"/>
              </w:rPr>
              <w:t>Phương án khai thác tài sản công (nhà xe, căn-tin)</w:t>
            </w:r>
          </w:p>
        </w:tc>
        <w:tc>
          <w:tcPr>
            <w:tcW w:w="25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81BBB0" w14:textId="77777777" w:rsidR="00184073" w:rsidRDefault="00184073" w:rsidP="00AE64DC">
            <w:pPr>
              <w:spacing w:line="276" w:lineRule="auto"/>
            </w:pPr>
            <w:r>
              <w:rPr>
                <w:sz w:val="24"/>
                <w:szCs w:val="24"/>
              </w:rPr>
              <w:t>Bộ phận quản lý CSVC</w:t>
            </w:r>
          </w:p>
        </w:tc>
      </w:tr>
      <w:tr w:rsidR="00184073" w14:paraId="5A4A7018" w14:textId="77777777" w:rsidTr="00184073">
        <w:tc>
          <w:tcPr>
            <w:tcW w:w="23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769F2E4" w14:textId="77777777" w:rsidR="00184073" w:rsidRDefault="00184073" w:rsidP="00AE64DC">
            <w:pPr>
              <w:spacing w:line="276" w:lineRule="auto"/>
            </w:pPr>
            <w:r>
              <w:rPr>
                <w:sz w:val="24"/>
                <w:szCs w:val="24"/>
              </w:rPr>
              <w:t>Mẫu 13</w:t>
            </w:r>
          </w:p>
        </w:tc>
        <w:tc>
          <w:tcPr>
            <w:tcW w:w="46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97FB08" w14:textId="77777777" w:rsidR="00184073" w:rsidRDefault="00184073" w:rsidP="00AE64DC">
            <w:pPr>
              <w:spacing w:line="276" w:lineRule="auto"/>
            </w:pPr>
            <w:r>
              <w:rPr>
                <w:sz w:val="24"/>
                <w:szCs w:val="24"/>
              </w:rPr>
              <w:t>Thông báo lựa chọn đối tác khai thác tài sản</w:t>
            </w:r>
          </w:p>
        </w:tc>
        <w:tc>
          <w:tcPr>
            <w:tcW w:w="25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863273" w14:textId="77777777" w:rsidR="00184073" w:rsidRDefault="00184073" w:rsidP="00AE64DC">
            <w:pPr>
              <w:spacing w:line="276" w:lineRule="auto"/>
            </w:pPr>
            <w:r>
              <w:rPr>
                <w:sz w:val="24"/>
                <w:szCs w:val="24"/>
              </w:rPr>
              <w:t>Bộ phận quản lý CSVC</w:t>
            </w:r>
          </w:p>
        </w:tc>
      </w:tr>
      <w:tr w:rsidR="00184073" w14:paraId="10698095" w14:textId="77777777" w:rsidTr="00184073">
        <w:tc>
          <w:tcPr>
            <w:tcW w:w="23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BB2E8B" w14:textId="77777777" w:rsidR="00184073" w:rsidRDefault="00184073" w:rsidP="00AE64DC">
            <w:pPr>
              <w:spacing w:line="276" w:lineRule="auto"/>
            </w:pPr>
            <w:r>
              <w:rPr>
                <w:sz w:val="24"/>
                <w:szCs w:val="24"/>
              </w:rPr>
              <w:t>Mẫu 14</w:t>
            </w:r>
          </w:p>
        </w:tc>
        <w:tc>
          <w:tcPr>
            <w:tcW w:w="46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F584EE" w14:textId="77777777" w:rsidR="00184073" w:rsidRDefault="00184073" w:rsidP="00AE64DC">
            <w:pPr>
              <w:spacing w:line="276" w:lineRule="auto"/>
            </w:pPr>
            <w:r>
              <w:rPr>
                <w:sz w:val="24"/>
                <w:szCs w:val="24"/>
              </w:rPr>
              <w:t>Biên bản chấm điểm lựa chọn đối tác</w:t>
            </w:r>
          </w:p>
        </w:tc>
        <w:tc>
          <w:tcPr>
            <w:tcW w:w="25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F970CF" w14:textId="77777777" w:rsidR="00184073" w:rsidRDefault="00184073" w:rsidP="00AE64DC">
            <w:pPr>
              <w:spacing w:line="276" w:lineRule="auto"/>
            </w:pPr>
            <w:r>
              <w:rPr>
                <w:sz w:val="24"/>
                <w:szCs w:val="24"/>
              </w:rPr>
              <w:t>Bộ phận quản lý CSVC</w:t>
            </w:r>
          </w:p>
        </w:tc>
      </w:tr>
      <w:tr w:rsidR="00184073" w14:paraId="560CBDB8" w14:textId="77777777" w:rsidTr="00184073">
        <w:tc>
          <w:tcPr>
            <w:tcW w:w="23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767D44" w14:textId="77777777" w:rsidR="00184073" w:rsidRDefault="00184073" w:rsidP="00AE64DC">
            <w:pPr>
              <w:spacing w:line="276" w:lineRule="auto"/>
            </w:pPr>
            <w:r>
              <w:rPr>
                <w:sz w:val="24"/>
                <w:szCs w:val="24"/>
              </w:rPr>
              <w:t>Mẫu 04a, 04b, 04c, 04d-CK/TSC</w:t>
            </w:r>
          </w:p>
        </w:tc>
        <w:tc>
          <w:tcPr>
            <w:tcW w:w="46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B068D3" w14:textId="77777777" w:rsidR="00184073" w:rsidRDefault="00184073" w:rsidP="00AE64DC">
            <w:pPr>
              <w:spacing w:line="276" w:lineRule="auto"/>
            </w:pPr>
            <w:r>
              <w:rPr>
                <w:sz w:val="24"/>
                <w:szCs w:val="24"/>
              </w:rPr>
              <w:t>Biểu mẫu công khai tài sản công</w:t>
            </w:r>
          </w:p>
        </w:tc>
        <w:tc>
          <w:tcPr>
            <w:tcW w:w="25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B25FAA" w14:textId="77777777" w:rsidR="00184073" w:rsidRDefault="00184073" w:rsidP="00AE64DC">
            <w:pPr>
              <w:spacing w:line="276" w:lineRule="auto"/>
            </w:pPr>
            <w:r>
              <w:rPr>
                <w:sz w:val="24"/>
                <w:szCs w:val="24"/>
              </w:rPr>
              <w:t>Kế toán</w:t>
            </w:r>
          </w:p>
        </w:tc>
      </w:tr>
      <w:tr w:rsidR="00184073" w14:paraId="52450B72" w14:textId="77777777" w:rsidTr="00184073">
        <w:tc>
          <w:tcPr>
            <w:tcW w:w="236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D72831" w14:textId="77777777" w:rsidR="00184073" w:rsidRDefault="00184073" w:rsidP="00AE64DC">
            <w:pPr>
              <w:spacing w:line="276" w:lineRule="auto"/>
            </w:pPr>
            <w:r>
              <w:rPr>
                <w:sz w:val="24"/>
                <w:szCs w:val="24"/>
              </w:rPr>
              <w:t>Mẫu kê khai, báo cáo</w:t>
            </w:r>
          </w:p>
        </w:tc>
        <w:tc>
          <w:tcPr>
            <w:tcW w:w="469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2DB7C3" w14:textId="77777777" w:rsidR="00184073" w:rsidRDefault="00184073" w:rsidP="00AE64DC">
            <w:pPr>
              <w:spacing w:line="276" w:lineRule="auto"/>
            </w:pPr>
            <w:r>
              <w:rPr>
                <w:sz w:val="24"/>
                <w:szCs w:val="24"/>
              </w:rPr>
              <w:t>Báo cáo kê khai lần đầu, biến động, báo cáo tình hình quản lý, sử dụng tài sản</w:t>
            </w:r>
          </w:p>
        </w:tc>
        <w:tc>
          <w:tcPr>
            <w:tcW w:w="253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EFBD7B" w14:textId="77777777" w:rsidR="00184073" w:rsidRDefault="00184073" w:rsidP="00AE64DC">
            <w:pPr>
              <w:spacing w:line="276" w:lineRule="auto"/>
            </w:pPr>
            <w:r>
              <w:rPr>
                <w:sz w:val="24"/>
                <w:szCs w:val="24"/>
              </w:rPr>
              <w:t>Kế toán</w:t>
            </w:r>
          </w:p>
        </w:tc>
      </w:tr>
    </w:tbl>
    <w:p w14:paraId="3DD5069B" w14:textId="77777777" w:rsidR="008F0B34" w:rsidRDefault="008F0B34" w:rsidP="00AE64DC"/>
    <w:p w14:paraId="306B3B41" w14:textId="77777777" w:rsidR="00AE64DC" w:rsidRDefault="008412C6" w:rsidP="00AE64DC">
      <w:pPr>
        <w:keepNext/>
        <w:spacing w:line="300" w:lineRule="auto"/>
        <w:jc w:val="center"/>
        <w:rPr>
          <w:b/>
          <w:bCs/>
          <w:sz w:val="28"/>
          <w:szCs w:val="28"/>
          <w:lang w:val="en-US"/>
        </w:rPr>
      </w:pPr>
      <w:r>
        <w:rPr>
          <w:b/>
          <w:bCs/>
          <w:sz w:val="28"/>
          <w:szCs w:val="28"/>
        </w:rPr>
        <w:t xml:space="preserve">PHỤ LỤC II. </w:t>
      </w:r>
    </w:p>
    <w:p w14:paraId="1CCD0961" w14:textId="77777777" w:rsidR="008F0B34" w:rsidRDefault="008412C6" w:rsidP="00AE64DC">
      <w:pPr>
        <w:keepNext/>
        <w:spacing w:line="300" w:lineRule="auto"/>
        <w:jc w:val="center"/>
      </w:pPr>
      <w:r>
        <w:rPr>
          <w:b/>
          <w:bCs/>
          <w:sz w:val="28"/>
          <w:szCs w:val="28"/>
        </w:rPr>
        <w:t>PHƯƠNG ÁN KHAI THÁC TÀI SẢN CÔNG – NHÀ XE, CĂN-TIN (GIAI ĐOẠN MỚI)</w:t>
      </w:r>
    </w:p>
    <w:p w14:paraId="00ED7CC6" w14:textId="77777777" w:rsidR="008F0B34" w:rsidRDefault="008412C6" w:rsidP="00AE64DC">
      <w:pPr>
        <w:keepNext/>
        <w:spacing w:line="300" w:lineRule="auto"/>
        <w:ind w:firstLine="567"/>
      </w:pPr>
      <w:r>
        <w:rPr>
          <w:b/>
          <w:bCs/>
        </w:rPr>
        <w:t>I. Mục đích, phạm vi</w:t>
      </w:r>
    </w:p>
    <w:p w14:paraId="31D863B0" w14:textId="77777777" w:rsidR="008F0B34" w:rsidRDefault="008412C6" w:rsidP="00AE64DC">
      <w:pPr>
        <w:spacing w:line="300" w:lineRule="auto"/>
        <w:ind w:firstLine="567"/>
        <w:jc w:val="both"/>
      </w:pPr>
      <w:r>
        <w:t>1. Hợp đồng khai thác nhà xe và căn-tin hiện hành của Nhà trường hết hạn vào tháng 5 năm 2026. Phụ lục này quy định trách nhiệm, trình tự và nội dung xây dựng phương án khai thác tài sản công cho giai đoạn mới, bảo đảm công khai, minh bạch, đúng pháp luật và duy trì dịch vụ phục vụ học sinh, giáo viên, nhân viên.</w:t>
      </w:r>
    </w:p>
    <w:p w14:paraId="557533C6" w14:textId="77777777" w:rsidR="008F0B34" w:rsidRDefault="008412C6" w:rsidP="00AE64DC">
      <w:pPr>
        <w:spacing w:line="300" w:lineRule="auto"/>
        <w:ind w:firstLine="567"/>
        <w:jc w:val="both"/>
      </w:pPr>
      <w:r>
        <w:t>2. Phụ lục áp dụng đối với nhà xe (khu trông giữ xe đạp, xe máy, xe đạp điện, xe máy điện) và căn-tin cùng các trang thiết bị, hạ tầng gắn liền thuộc tài sản công của Nhà trường.</w:t>
      </w:r>
    </w:p>
    <w:p w14:paraId="0C501A4C" w14:textId="77777777" w:rsidR="008F0B34" w:rsidRDefault="008412C6" w:rsidP="00AE64DC">
      <w:pPr>
        <w:keepNext/>
        <w:spacing w:line="300" w:lineRule="auto"/>
        <w:ind w:firstLine="567"/>
      </w:pPr>
      <w:r>
        <w:rPr>
          <w:b/>
          <w:bCs/>
        </w:rPr>
        <w:t>II. Căn cứ</w:t>
      </w:r>
    </w:p>
    <w:p w14:paraId="780D8BDB" w14:textId="77777777" w:rsidR="008F0B34" w:rsidRDefault="008412C6" w:rsidP="00AE64DC">
      <w:pPr>
        <w:spacing w:line="300" w:lineRule="auto"/>
        <w:ind w:firstLine="567"/>
        <w:jc w:val="both"/>
      </w:pPr>
      <w:r>
        <w:t xml:space="preserve">Luật Quản lý, sử dụng tài sản công; Nghị định số 186/2025/NĐ-CP (quy định về sử dụng tài sản công vào mục đích kinh doanh, cho thuê, liên doanh, liên kết tại đơn vị sự </w:t>
      </w:r>
      <w:r>
        <w:lastRenderedPageBreak/>
        <w:t>nghiệp công lập); Thông tư số 120/2025/TT-BTC (Điều 4 về lựa chọn đối tác và tiêu chí kèm theo); Quyết định số 02/2026/QĐ-CTUBND của Chủ tịch Ủy ban nhân dân Thành phố Hồ Chí Minh; pháp luật về an toàn thực phẩm, phòng cháy chữa cháy, giá, thuế và các quy định khác có liên quan.</w:t>
      </w:r>
    </w:p>
    <w:p w14:paraId="3ABB3DE1" w14:textId="77777777" w:rsidR="008F0B34" w:rsidRDefault="008412C6" w:rsidP="00AE64DC">
      <w:pPr>
        <w:keepNext/>
        <w:spacing w:line="300" w:lineRule="auto"/>
        <w:ind w:firstLine="567"/>
      </w:pPr>
      <w:r>
        <w:rPr>
          <w:b/>
          <w:bCs/>
        </w:rPr>
        <w:t>III. Phân công trách nhiệm</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71"/>
      </w:tblGrid>
      <w:tr w:rsidR="008F0B34" w14:paraId="36CE9E34" w14:textId="77777777">
        <w:trPr>
          <w:tblHeader/>
        </w:trPr>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C41BB2D" w14:textId="77777777" w:rsidR="008F0B34" w:rsidRDefault="008412C6" w:rsidP="00AE64DC">
            <w:pPr>
              <w:spacing w:line="276" w:lineRule="auto"/>
            </w:pPr>
            <w:r>
              <w:rPr>
                <w:b/>
                <w:bCs/>
                <w:sz w:val="24"/>
                <w:szCs w:val="24"/>
              </w:rPr>
              <w:t>Bộ phận</w:t>
            </w:r>
          </w:p>
        </w:tc>
        <w:tc>
          <w:tcPr>
            <w:tcW w:w="6471"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0B69067" w14:textId="77777777" w:rsidR="008F0B34" w:rsidRDefault="008412C6" w:rsidP="00AE64DC">
            <w:pPr>
              <w:spacing w:line="276" w:lineRule="auto"/>
            </w:pPr>
            <w:r>
              <w:rPr>
                <w:b/>
                <w:bCs/>
                <w:sz w:val="24"/>
                <w:szCs w:val="24"/>
              </w:rPr>
              <w:t>Nhiệm vụ</w:t>
            </w:r>
          </w:p>
        </w:tc>
      </w:tr>
      <w:tr w:rsidR="008F0B34" w14:paraId="13047746"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98021D" w14:textId="77777777" w:rsidR="008F0B34" w:rsidRDefault="008412C6" w:rsidP="00AE64DC">
            <w:pPr>
              <w:spacing w:line="276" w:lineRule="auto"/>
            </w:pPr>
            <w:r>
              <w:rPr>
                <w:sz w:val="24"/>
                <w:szCs w:val="24"/>
              </w:rPr>
              <w:t>Hiệu trưởng</w:t>
            </w:r>
          </w:p>
        </w:tc>
        <w:tc>
          <w:tcPr>
            <w:tcW w:w="64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95E87A" w14:textId="77777777" w:rsidR="008F0B34" w:rsidRDefault="008412C6" w:rsidP="00AE64DC">
            <w:pPr>
              <w:spacing w:line="276" w:lineRule="auto"/>
            </w:pPr>
            <w:r>
              <w:rPr>
                <w:sz w:val="24"/>
                <w:szCs w:val="24"/>
              </w:rPr>
              <w:t>Chỉ đạo, phê duyệt phương án trong phạm vi thẩm quyền; báo cáo, trình cấp có thẩm quyền (Sở Giáo dục và Đào tạo); thành lập Hội đồng lựa chọn đối tác; ký hợp đồng.</w:t>
            </w:r>
          </w:p>
        </w:tc>
      </w:tr>
      <w:tr w:rsidR="008F0B34" w14:paraId="31B5FDAB"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608216" w14:textId="77777777" w:rsidR="008F0B34" w:rsidRDefault="008412C6" w:rsidP="00AE64DC">
            <w:pPr>
              <w:spacing w:line="276" w:lineRule="auto"/>
            </w:pPr>
            <w:r>
              <w:rPr>
                <w:sz w:val="24"/>
                <w:szCs w:val="24"/>
              </w:rPr>
              <w:t>Phó Hiệu trưởng phụ trách cơ sở vật chất (chủ trì bộ phận quản lý CSVC)</w:t>
            </w:r>
          </w:p>
        </w:tc>
        <w:tc>
          <w:tcPr>
            <w:tcW w:w="64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6B4EAC" w14:textId="77777777" w:rsidR="008F0B34" w:rsidRDefault="008412C6" w:rsidP="00AE64DC">
            <w:pPr>
              <w:spacing w:line="276" w:lineRule="auto"/>
            </w:pPr>
            <w:r>
              <w:rPr>
                <w:sz w:val="24"/>
                <w:szCs w:val="24"/>
              </w:rPr>
              <w:t>Chủ trì xây dựng phương án; tổ chức khảo sát, đánh giá hiệu quả giai đoạn trước; tổng hợp ý kiến góp ý; dự thảo thông báo, tiêu chí, hợp đồng; giám sát việc thực hiện hợp đồng.</w:t>
            </w:r>
          </w:p>
        </w:tc>
      </w:tr>
      <w:tr w:rsidR="008F0B34" w14:paraId="24CB9718"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D15327" w14:textId="77777777" w:rsidR="008F0B34" w:rsidRDefault="008412C6" w:rsidP="00AE64DC">
            <w:pPr>
              <w:spacing w:line="276" w:lineRule="auto"/>
            </w:pPr>
            <w:r>
              <w:rPr>
                <w:sz w:val="24"/>
                <w:szCs w:val="24"/>
              </w:rPr>
              <w:t>Tổ Văn phòng</w:t>
            </w:r>
          </w:p>
        </w:tc>
        <w:tc>
          <w:tcPr>
            <w:tcW w:w="64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6FC453" w14:textId="77777777" w:rsidR="008F0B34" w:rsidRDefault="008412C6" w:rsidP="00AE64DC">
            <w:pPr>
              <w:spacing w:line="276" w:lineRule="auto"/>
            </w:pPr>
            <w:r>
              <w:rPr>
                <w:sz w:val="24"/>
                <w:szCs w:val="24"/>
              </w:rPr>
              <w:t>Lập hồ sơ, soạn thảo văn bản, thông báo; đăng tải, niêm yết, công khai; tiếp nhận hồ sơ; lưu trữ hồ sơ; theo dõi thời hạn hợp đồng.</w:t>
            </w:r>
          </w:p>
        </w:tc>
      </w:tr>
      <w:tr w:rsidR="008F0B34" w14:paraId="19CC157E"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703F9F" w14:textId="77777777" w:rsidR="008F0B34" w:rsidRDefault="008412C6" w:rsidP="00AE64DC">
            <w:pPr>
              <w:spacing w:line="276" w:lineRule="auto"/>
            </w:pPr>
            <w:r>
              <w:rPr>
                <w:sz w:val="24"/>
                <w:szCs w:val="24"/>
              </w:rPr>
              <w:t>Kế toán</w:t>
            </w:r>
          </w:p>
        </w:tc>
        <w:tc>
          <w:tcPr>
            <w:tcW w:w="64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4590AD" w14:textId="77777777" w:rsidR="008F0B34" w:rsidRDefault="008412C6" w:rsidP="00AE64DC">
            <w:pPr>
              <w:spacing w:line="276" w:lineRule="auto"/>
            </w:pPr>
            <w:r>
              <w:rPr>
                <w:sz w:val="24"/>
                <w:szCs w:val="24"/>
              </w:rPr>
              <w:t>Xác định giá cho thuê, mức nộp, dự toán thu – chi; theo dõi nghĩa vụ tài chính của đối tác; hạch toán, quyết toán hợp đồng cũ; tính hao mòn, cập nhật tài sản vào phần mềm; lập biểu mẫu công khai.</w:t>
            </w:r>
          </w:p>
        </w:tc>
      </w:tr>
      <w:tr w:rsidR="008F0B34" w14:paraId="072E29CC"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6131AE" w14:textId="77777777" w:rsidR="008F0B34" w:rsidRDefault="008412C6" w:rsidP="00AE64DC">
            <w:pPr>
              <w:spacing w:line="276" w:lineRule="auto"/>
            </w:pPr>
            <w:r>
              <w:rPr>
                <w:sz w:val="24"/>
                <w:szCs w:val="24"/>
              </w:rPr>
              <w:t>Nhân viên thiết bị</w:t>
            </w:r>
          </w:p>
        </w:tc>
        <w:tc>
          <w:tcPr>
            <w:tcW w:w="64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CBBAED0" w14:textId="77777777" w:rsidR="008F0B34" w:rsidRDefault="008412C6" w:rsidP="00AE64DC">
            <w:pPr>
              <w:spacing w:line="276" w:lineRule="auto"/>
            </w:pPr>
            <w:r>
              <w:rPr>
                <w:sz w:val="24"/>
                <w:szCs w:val="24"/>
              </w:rPr>
              <w:t>Kiểm kê, đối chiếu hiện trạng tài sản; lập biên bản bàn giao, tiếp nhận mặt bằng và tài sản khi kết thúc và khi bắt đầu hợp đồng.</w:t>
            </w:r>
          </w:p>
        </w:tc>
      </w:tr>
      <w:tr w:rsidR="008F0B34" w14:paraId="5B543CF6"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1062E7C" w14:textId="77777777" w:rsidR="008F0B34" w:rsidRPr="00FB2F95" w:rsidRDefault="008412C6" w:rsidP="00FB2F95">
            <w:pPr>
              <w:spacing w:line="276" w:lineRule="auto"/>
              <w:rPr>
                <w:lang w:val="en-US"/>
              </w:rPr>
            </w:pPr>
            <w:r>
              <w:rPr>
                <w:sz w:val="24"/>
                <w:szCs w:val="24"/>
              </w:rPr>
              <w:t>Công đoàn, Ban Thanh tra nhân dân</w:t>
            </w:r>
            <w:r w:rsidR="00FB2F95">
              <w:rPr>
                <w:sz w:val="24"/>
                <w:szCs w:val="24"/>
                <w:lang w:val="en-US"/>
              </w:rPr>
              <w:t>.</w:t>
            </w:r>
          </w:p>
        </w:tc>
        <w:tc>
          <w:tcPr>
            <w:tcW w:w="64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320771" w14:textId="77777777" w:rsidR="008F0B34" w:rsidRDefault="008412C6" w:rsidP="00AE64DC">
            <w:pPr>
              <w:spacing w:line="276" w:lineRule="auto"/>
            </w:pPr>
            <w:r>
              <w:rPr>
                <w:sz w:val="24"/>
                <w:szCs w:val="24"/>
              </w:rPr>
              <w:t>Góp ý phương án; tham gia Hội đồng lựa chọn (theo Điều 44); giám sát chất lượng dịch vụ, giá cả.</w:t>
            </w:r>
          </w:p>
        </w:tc>
      </w:tr>
      <w:tr w:rsidR="008F0B34" w14:paraId="64112101"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B38B13" w14:textId="77777777" w:rsidR="008F0B34" w:rsidRDefault="008412C6" w:rsidP="00AE64DC">
            <w:pPr>
              <w:spacing w:line="276" w:lineRule="auto"/>
            </w:pPr>
            <w:r>
              <w:rPr>
                <w:sz w:val="24"/>
                <w:szCs w:val="24"/>
              </w:rPr>
              <w:t>Nhân viên bảo vệ, nhân viên y tế</w:t>
            </w:r>
          </w:p>
        </w:tc>
        <w:tc>
          <w:tcPr>
            <w:tcW w:w="647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EB2C5A" w14:textId="77777777" w:rsidR="008F0B34" w:rsidRDefault="008412C6" w:rsidP="00AE64DC">
            <w:pPr>
              <w:spacing w:line="276" w:lineRule="auto"/>
            </w:pPr>
            <w:r>
              <w:rPr>
                <w:sz w:val="24"/>
                <w:szCs w:val="24"/>
              </w:rPr>
              <w:t>Bảo vệ: phối hợp giám sát an ninh, trật tự, trông giữ xe. Y tế: phối hợp giám sát vệ sinh an toàn thực phẩm tại căn-tin.</w:t>
            </w:r>
          </w:p>
        </w:tc>
      </w:tr>
    </w:tbl>
    <w:p w14:paraId="002C18EE" w14:textId="77777777" w:rsidR="008F0B34" w:rsidRDefault="008F0B34" w:rsidP="00AE64DC"/>
    <w:p w14:paraId="36C515B6" w14:textId="77777777" w:rsidR="008F0B34" w:rsidRDefault="008412C6" w:rsidP="00AE64DC">
      <w:pPr>
        <w:keepNext/>
        <w:spacing w:line="300" w:lineRule="auto"/>
        <w:ind w:firstLine="720"/>
      </w:pPr>
      <w:r>
        <w:rPr>
          <w:b/>
          <w:bCs/>
        </w:rPr>
        <w:t>IV. Trình tự thực hiện</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3400"/>
        <w:gridCol w:w="2321"/>
        <w:gridCol w:w="2400"/>
      </w:tblGrid>
      <w:tr w:rsidR="008F0B34" w14:paraId="4716E267" w14:textId="77777777">
        <w:trPr>
          <w:tblHeader/>
        </w:trPr>
        <w:tc>
          <w:tcPr>
            <w:tcW w:w="95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1DECA40" w14:textId="77777777" w:rsidR="008F0B34" w:rsidRDefault="008412C6" w:rsidP="00AE64DC">
            <w:pPr>
              <w:spacing w:line="276" w:lineRule="auto"/>
            </w:pPr>
            <w:r>
              <w:rPr>
                <w:b/>
                <w:bCs/>
                <w:sz w:val="24"/>
                <w:szCs w:val="24"/>
              </w:rPr>
              <w:t>Bước</w:t>
            </w:r>
          </w:p>
        </w:tc>
        <w:tc>
          <w:tcPr>
            <w:tcW w:w="3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1B01C707" w14:textId="77777777" w:rsidR="008F0B34" w:rsidRDefault="008412C6" w:rsidP="00AE64DC">
            <w:pPr>
              <w:spacing w:line="276" w:lineRule="auto"/>
            </w:pPr>
            <w:r>
              <w:rPr>
                <w:b/>
                <w:bCs/>
                <w:sz w:val="24"/>
                <w:szCs w:val="24"/>
              </w:rPr>
              <w:t>Nội dung</w:t>
            </w:r>
          </w:p>
        </w:tc>
        <w:tc>
          <w:tcPr>
            <w:tcW w:w="2321"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E3D1FDA" w14:textId="77777777" w:rsidR="008F0B34" w:rsidRDefault="008412C6" w:rsidP="00AE64DC">
            <w:pPr>
              <w:spacing w:line="276" w:lineRule="auto"/>
            </w:pPr>
            <w:r>
              <w:rPr>
                <w:b/>
                <w:bCs/>
                <w:sz w:val="24"/>
                <w:szCs w:val="24"/>
              </w:rPr>
              <w:t>Phụ trách</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9FBAC88" w14:textId="77777777" w:rsidR="008F0B34" w:rsidRDefault="008412C6" w:rsidP="00AE64DC">
            <w:pPr>
              <w:spacing w:line="276" w:lineRule="auto"/>
            </w:pPr>
            <w:r>
              <w:rPr>
                <w:b/>
                <w:bCs/>
                <w:sz w:val="24"/>
                <w:szCs w:val="24"/>
              </w:rPr>
              <w:t>Sản phẩm</w:t>
            </w:r>
          </w:p>
        </w:tc>
      </w:tr>
      <w:tr w:rsidR="008F0B34" w14:paraId="54821FAD" w14:textId="77777777">
        <w:tc>
          <w:tcPr>
            <w:tcW w:w="9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F87324" w14:textId="77777777" w:rsidR="008F0B34" w:rsidRDefault="008412C6" w:rsidP="00AE64DC">
            <w:pPr>
              <w:spacing w:line="276" w:lineRule="auto"/>
            </w:pPr>
            <w:r>
              <w:rPr>
                <w:sz w:val="24"/>
                <w:szCs w:val="24"/>
              </w:rPr>
              <w:t>1</w:t>
            </w:r>
          </w:p>
        </w:tc>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66113A" w14:textId="77777777" w:rsidR="008F0B34" w:rsidRDefault="008412C6" w:rsidP="00AE64DC">
            <w:pPr>
              <w:spacing w:line="276" w:lineRule="auto"/>
            </w:pPr>
            <w:r>
              <w:rPr>
                <w:sz w:val="24"/>
                <w:szCs w:val="24"/>
              </w:rPr>
              <w:t>Nghiệm thu, thanh lý hợp đồng cũ: kiểm kê hiện trạng tài sản, đối chiếu công nợ và nghĩa vụ tài chính, thu hồi mặt bằng</w:t>
            </w:r>
          </w:p>
        </w:tc>
        <w:tc>
          <w:tcPr>
            <w:tcW w:w="232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AFE684" w14:textId="77777777" w:rsidR="008F0B34" w:rsidRDefault="008412C6" w:rsidP="00AE64DC">
            <w:pPr>
              <w:spacing w:line="276" w:lineRule="auto"/>
            </w:pPr>
            <w:r>
              <w:rPr>
                <w:sz w:val="24"/>
                <w:szCs w:val="24"/>
              </w:rPr>
              <w:t>Tổ Văn phòng</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A2B26F4" w14:textId="77777777" w:rsidR="008F0B34" w:rsidRDefault="008412C6" w:rsidP="00AE64DC">
            <w:pPr>
              <w:spacing w:line="276" w:lineRule="auto"/>
            </w:pPr>
            <w:r>
              <w:rPr>
                <w:sz w:val="24"/>
                <w:szCs w:val="24"/>
              </w:rPr>
              <w:t>Biên bản kiểm kê, biên bản thanh lý hợp đồng</w:t>
            </w:r>
          </w:p>
        </w:tc>
      </w:tr>
      <w:tr w:rsidR="008F0B34" w14:paraId="3DC610D8" w14:textId="77777777">
        <w:tc>
          <w:tcPr>
            <w:tcW w:w="9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06232A" w14:textId="77777777" w:rsidR="008F0B34" w:rsidRPr="00FB2F95" w:rsidRDefault="00FB2F95" w:rsidP="00AE64DC">
            <w:pPr>
              <w:spacing w:line="276" w:lineRule="auto"/>
              <w:rPr>
                <w:lang w:val="en-US"/>
              </w:rPr>
            </w:pPr>
            <w:r>
              <w:rPr>
                <w:sz w:val="24"/>
                <w:szCs w:val="24"/>
                <w:lang w:val="en-US"/>
              </w:rPr>
              <w:t>2</w:t>
            </w:r>
          </w:p>
        </w:tc>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7FCAA3" w14:textId="77777777" w:rsidR="008F0B34" w:rsidRDefault="008412C6" w:rsidP="00AE64DC">
            <w:pPr>
              <w:spacing w:line="276" w:lineRule="auto"/>
            </w:pPr>
            <w:r>
              <w:rPr>
                <w:sz w:val="24"/>
                <w:szCs w:val="24"/>
              </w:rPr>
              <w:t>Xây dựng phương án khai thác theo Mục V</w:t>
            </w:r>
          </w:p>
        </w:tc>
        <w:tc>
          <w:tcPr>
            <w:tcW w:w="232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8DBAE3" w14:textId="77777777" w:rsidR="008F0B34" w:rsidRDefault="008412C6" w:rsidP="00AE64DC">
            <w:pPr>
              <w:spacing w:line="276" w:lineRule="auto"/>
            </w:pPr>
            <w:r>
              <w:rPr>
                <w:sz w:val="24"/>
                <w:szCs w:val="24"/>
              </w:rPr>
              <w:t>Bộ phận quản lý CSVC</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4770FA" w14:textId="77777777" w:rsidR="008F0B34" w:rsidRDefault="008412C6" w:rsidP="00AE64DC">
            <w:pPr>
              <w:spacing w:line="276" w:lineRule="auto"/>
            </w:pPr>
            <w:r>
              <w:rPr>
                <w:sz w:val="24"/>
                <w:szCs w:val="24"/>
              </w:rPr>
              <w:t>Dự thảo phương án (Mẫu 12)</w:t>
            </w:r>
          </w:p>
        </w:tc>
      </w:tr>
      <w:tr w:rsidR="008F0B34" w14:paraId="56938B24" w14:textId="77777777">
        <w:tc>
          <w:tcPr>
            <w:tcW w:w="9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810921" w14:textId="77777777" w:rsidR="008F0B34" w:rsidRPr="00FB2F95" w:rsidRDefault="00FB2F95" w:rsidP="00AE64DC">
            <w:pPr>
              <w:spacing w:line="276" w:lineRule="auto"/>
              <w:rPr>
                <w:lang w:val="en-US"/>
              </w:rPr>
            </w:pPr>
            <w:r>
              <w:rPr>
                <w:sz w:val="24"/>
                <w:szCs w:val="24"/>
                <w:lang w:val="en-US"/>
              </w:rPr>
              <w:t>3</w:t>
            </w:r>
          </w:p>
        </w:tc>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482EF2" w14:textId="77777777" w:rsidR="008F0B34" w:rsidRDefault="008412C6" w:rsidP="00FB2F95">
            <w:pPr>
              <w:spacing w:line="276" w:lineRule="auto"/>
            </w:pPr>
            <w:r>
              <w:rPr>
                <w:sz w:val="24"/>
                <w:szCs w:val="24"/>
              </w:rPr>
              <w:t xml:space="preserve">Lấy ý kiến: </w:t>
            </w:r>
          </w:p>
        </w:tc>
        <w:tc>
          <w:tcPr>
            <w:tcW w:w="232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3DF2C5" w14:textId="77777777" w:rsidR="008F0B34" w:rsidRDefault="008412C6" w:rsidP="00AE64DC">
            <w:pPr>
              <w:spacing w:line="276" w:lineRule="auto"/>
            </w:pPr>
            <w:r>
              <w:rPr>
                <w:sz w:val="24"/>
                <w:szCs w:val="24"/>
              </w:rPr>
              <w:t>Phó Hiệu trưởng, Tổ Văn phòng</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976F3F" w14:textId="77777777" w:rsidR="008F0B34" w:rsidRDefault="008412C6" w:rsidP="00AE64DC">
            <w:pPr>
              <w:spacing w:line="276" w:lineRule="auto"/>
            </w:pPr>
            <w:r>
              <w:rPr>
                <w:sz w:val="24"/>
                <w:szCs w:val="24"/>
              </w:rPr>
              <w:t>Biên bản họp, tổng hợp ý kiến</w:t>
            </w:r>
          </w:p>
        </w:tc>
      </w:tr>
      <w:tr w:rsidR="008F0B34" w14:paraId="257B2B4C" w14:textId="77777777">
        <w:tc>
          <w:tcPr>
            <w:tcW w:w="9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54DDA50" w14:textId="77777777" w:rsidR="008F0B34" w:rsidRPr="00FB2F95" w:rsidRDefault="00FB2F95" w:rsidP="00AE64DC">
            <w:pPr>
              <w:spacing w:line="276" w:lineRule="auto"/>
              <w:rPr>
                <w:lang w:val="en-US"/>
              </w:rPr>
            </w:pPr>
            <w:r>
              <w:rPr>
                <w:sz w:val="24"/>
                <w:szCs w:val="24"/>
                <w:lang w:val="en-US"/>
              </w:rPr>
              <w:t>4</w:t>
            </w:r>
          </w:p>
        </w:tc>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BD2107" w14:textId="77777777" w:rsidR="008F0B34" w:rsidRDefault="008412C6" w:rsidP="00AE64DC">
            <w:pPr>
              <w:spacing w:line="276" w:lineRule="auto"/>
            </w:pPr>
            <w:r>
              <w:rPr>
                <w:sz w:val="24"/>
                <w:szCs w:val="24"/>
              </w:rPr>
              <w:t xml:space="preserve">Hoàn thiện phương án; trình, báo cáo cấp có thẩm quyền (Sở Giáo </w:t>
            </w:r>
            <w:r>
              <w:rPr>
                <w:sz w:val="24"/>
                <w:szCs w:val="24"/>
              </w:rPr>
              <w:lastRenderedPageBreak/>
              <w:t>dục và Đào tạo) để xem xét, phê duyệt</w:t>
            </w:r>
          </w:p>
        </w:tc>
        <w:tc>
          <w:tcPr>
            <w:tcW w:w="232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A8EE05" w14:textId="77777777" w:rsidR="008F0B34" w:rsidRDefault="008412C6" w:rsidP="00AE64DC">
            <w:pPr>
              <w:spacing w:line="276" w:lineRule="auto"/>
            </w:pPr>
            <w:r>
              <w:rPr>
                <w:sz w:val="24"/>
                <w:szCs w:val="24"/>
              </w:rPr>
              <w:lastRenderedPageBreak/>
              <w:t>Hiệu trưởng</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C025E9" w14:textId="77777777" w:rsidR="008F0B34" w:rsidRDefault="008412C6" w:rsidP="00AE64DC">
            <w:pPr>
              <w:spacing w:line="276" w:lineRule="auto"/>
            </w:pPr>
            <w:r>
              <w:rPr>
                <w:sz w:val="24"/>
                <w:szCs w:val="24"/>
              </w:rPr>
              <w:t>Tờ trình; văn bản phê duyệt</w:t>
            </w:r>
          </w:p>
        </w:tc>
      </w:tr>
      <w:tr w:rsidR="008F0B34" w14:paraId="6D62A9AF" w14:textId="77777777">
        <w:tc>
          <w:tcPr>
            <w:tcW w:w="9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38B950" w14:textId="77777777" w:rsidR="008F0B34" w:rsidRDefault="008412C6" w:rsidP="00AE64DC">
            <w:pPr>
              <w:spacing w:line="276" w:lineRule="auto"/>
            </w:pPr>
            <w:r>
              <w:rPr>
                <w:sz w:val="24"/>
                <w:szCs w:val="24"/>
              </w:rPr>
              <w:t>6</w:t>
            </w:r>
          </w:p>
        </w:tc>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29D61A" w14:textId="77777777" w:rsidR="008F0B34" w:rsidRDefault="008412C6" w:rsidP="00AE64DC">
            <w:pPr>
              <w:spacing w:line="276" w:lineRule="auto"/>
            </w:pPr>
            <w:r>
              <w:rPr>
                <w:sz w:val="24"/>
                <w:szCs w:val="24"/>
              </w:rPr>
              <w:t>Thông báo công khai lựa chọn đối tác, tối thiểu 15 ngày trước hạn nộp hồ sơ (đăng website, niêm yết)</w:t>
            </w:r>
          </w:p>
        </w:tc>
        <w:tc>
          <w:tcPr>
            <w:tcW w:w="232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078B72" w14:textId="77777777" w:rsidR="008F0B34" w:rsidRPr="00FB2F95" w:rsidRDefault="00FB2F95" w:rsidP="00AE64DC">
            <w:pPr>
              <w:spacing w:line="276" w:lineRule="auto"/>
              <w:rPr>
                <w:lang w:val="en-US"/>
              </w:rPr>
            </w:pPr>
            <w:proofErr w:type="spellStart"/>
            <w:r>
              <w:rPr>
                <w:sz w:val="24"/>
                <w:szCs w:val="24"/>
                <w:lang w:val="en-US"/>
              </w:rPr>
              <w:t>Bộ</w:t>
            </w:r>
            <w:proofErr w:type="spellEnd"/>
            <w:r>
              <w:rPr>
                <w:sz w:val="24"/>
                <w:szCs w:val="24"/>
                <w:lang w:val="en-US"/>
              </w:rPr>
              <w:t xml:space="preserve"> </w:t>
            </w:r>
            <w:proofErr w:type="spellStart"/>
            <w:r>
              <w:rPr>
                <w:sz w:val="24"/>
                <w:szCs w:val="24"/>
                <w:lang w:val="en-US"/>
              </w:rPr>
              <w:t>phận</w:t>
            </w:r>
            <w:proofErr w:type="spellEnd"/>
            <w:r>
              <w:rPr>
                <w:sz w:val="24"/>
                <w:szCs w:val="24"/>
                <w:lang w:val="en-US"/>
              </w:rPr>
              <w:t xml:space="preserve"> </w:t>
            </w:r>
            <w:proofErr w:type="spellStart"/>
            <w:r>
              <w:rPr>
                <w:sz w:val="24"/>
                <w:szCs w:val="24"/>
                <w:lang w:val="en-US"/>
              </w:rPr>
              <w:t>phụ</w:t>
            </w:r>
            <w:proofErr w:type="spellEnd"/>
            <w:r>
              <w:rPr>
                <w:sz w:val="24"/>
                <w:szCs w:val="24"/>
                <w:lang w:val="en-US"/>
              </w:rPr>
              <w:t xml:space="preserve"> </w:t>
            </w:r>
            <w:proofErr w:type="spellStart"/>
            <w:r>
              <w:rPr>
                <w:sz w:val="24"/>
                <w:szCs w:val="24"/>
                <w:lang w:val="en-US"/>
              </w:rPr>
              <w:t>trách</w:t>
            </w:r>
            <w:proofErr w:type="spellEnd"/>
            <w:r>
              <w:rPr>
                <w:sz w:val="24"/>
                <w:szCs w:val="24"/>
                <w:lang w:val="en-US"/>
              </w:rPr>
              <w:t xml:space="preserve"> CSVC</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7D7E49" w14:textId="77777777" w:rsidR="008F0B34" w:rsidRDefault="008412C6" w:rsidP="00AE64DC">
            <w:pPr>
              <w:spacing w:line="276" w:lineRule="auto"/>
            </w:pPr>
            <w:r>
              <w:rPr>
                <w:sz w:val="24"/>
                <w:szCs w:val="24"/>
              </w:rPr>
              <w:t>Thông báo (Mẫu 13)</w:t>
            </w:r>
          </w:p>
        </w:tc>
      </w:tr>
      <w:tr w:rsidR="008F0B34" w14:paraId="0371EA73" w14:textId="77777777">
        <w:tc>
          <w:tcPr>
            <w:tcW w:w="9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147F61" w14:textId="77777777" w:rsidR="008F0B34" w:rsidRDefault="008412C6" w:rsidP="00AE64DC">
            <w:pPr>
              <w:spacing w:line="276" w:lineRule="auto"/>
            </w:pPr>
            <w:r>
              <w:rPr>
                <w:sz w:val="24"/>
                <w:szCs w:val="24"/>
              </w:rPr>
              <w:t>7</w:t>
            </w:r>
          </w:p>
        </w:tc>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67A028" w14:textId="77777777" w:rsidR="008F0B34" w:rsidRDefault="008412C6" w:rsidP="00AE64DC">
            <w:pPr>
              <w:spacing w:line="276" w:lineRule="auto"/>
            </w:pPr>
            <w:r>
              <w:rPr>
                <w:sz w:val="24"/>
                <w:szCs w:val="24"/>
              </w:rPr>
              <w:t>Tiếp nhận hồ sơ, chấm điểm, xác định đối tác trúng chọn</w:t>
            </w:r>
          </w:p>
        </w:tc>
        <w:tc>
          <w:tcPr>
            <w:tcW w:w="232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77D202" w14:textId="77777777" w:rsidR="008F0B34" w:rsidRDefault="008412C6" w:rsidP="00AE64DC">
            <w:pPr>
              <w:spacing w:line="276" w:lineRule="auto"/>
            </w:pPr>
            <w:r>
              <w:rPr>
                <w:sz w:val="24"/>
                <w:szCs w:val="24"/>
              </w:rPr>
              <w:t>Hội đồng lựa chọn</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C06866" w14:textId="77777777" w:rsidR="008F0B34" w:rsidRDefault="008412C6" w:rsidP="00AE64DC">
            <w:pPr>
              <w:spacing w:line="276" w:lineRule="auto"/>
            </w:pPr>
            <w:r>
              <w:rPr>
                <w:sz w:val="24"/>
                <w:szCs w:val="24"/>
              </w:rPr>
              <w:t>Biên bản chấm điểm (Mẫu 14)</w:t>
            </w:r>
          </w:p>
        </w:tc>
      </w:tr>
      <w:tr w:rsidR="008F0B34" w14:paraId="50930592" w14:textId="77777777">
        <w:tc>
          <w:tcPr>
            <w:tcW w:w="9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3BE5A4" w14:textId="77777777" w:rsidR="008F0B34" w:rsidRDefault="008412C6" w:rsidP="00AE64DC">
            <w:pPr>
              <w:spacing w:line="276" w:lineRule="auto"/>
            </w:pPr>
            <w:r>
              <w:rPr>
                <w:sz w:val="24"/>
                <w:szCs w:val="24"/>
              </w:rPr>
              <w:t>8</w:t>
            </w:r>
          </w:p>
        </w:tc>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E59055" w14:textId="77777777" w:rsidR="008F0B34" w:rsidRDefault="008412C6" w:rsidP="00AE64DC">
            <w:pPr>
              <w:spacing w:line="276" w:lineRule="auto"/>
            </w:pPr>
            <w:r>
              <w:rPr>
                <w:sz w:val="24"/>
                <w:szCs w:val="24"/>
              </w:rPr>
              <w:t>Công khai kết quả; ký hợp đồng; bàn giao mặt bằng và tài sản</w:t>
            </w:r>
          </w:p>
        </w:tc>
        <w:tc>
          <w:tcPr>
            <w:tcW w:w="232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DED8DC" w14:textId="77777777" w:rsidR="008F0B34" w:rsidRDefault="008412C6" w:rsidP="00AE64DC">
            <w:pPr>
              <w:spacing w:line="276" w:lineRule="auto"/>
            </w:pPr>
            <w:r>
              <w:rPr>
                <w:sz w:val="24"/>
                <w:szCs w:val="24"/>
              </w:rPr>
              <w:t>Hiệu trưởng, Kế toán, Nhân viên thiết bị</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322A70" w14:textId="77777777" w:rsidR="008F0B34" w:rsidRDefault="008412C6" w:rsidP="00AE64DC">
            <w:pPr>
              <w:spacing w:line="276" w:lineRule="auto"/>
            </w:pPr>
            <w:r>
              <w:rPr>
                <w:sz w:val="24"/>
                <w:szCs w:val="24"/>
              </w:rPr>
              <w:t>Hợp đồng; biên bản bàn giao</w:t>
            </w:r>
          </w:p>
        </w:tc>
      </w:tr>
      <w:tr w:rsidR="008F0B34" w14:paraId="2817EBBA" w14:textId="77777777">
        <w:tc>
          <w:tcPr>
            <w:tcW w:w="95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4987AF" w14:textId="77777777" w:rsidR="008F0B34" w:rsidRDefault="008412C6" w:rsidP="00AE64DC">
            <w:pPr>
              <w:spacing w:line="276" w:lineRule="auto"/>
            </w:pPr>
            <w:r>
              <w:rPr>
                <w:sz w:val="24"/>
                <w:szCs w:val="24"/>
              </w:rPr>
              <w:t>9</w:t>
            </w:r>
          </w:p>
        </w:tc>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E70FA7" w14:textId="77777777" w:rsidR="008F0B34" w:rsidRDefault="008412C6" w:rsidP="00AE64DC">
            <w:pPr>
              <w:spacing w:line="276" w:lineRule="auto"/>
            </w:pPr>
            <w:r>
              <w:rPr>
                <w:sz w:val="24"/>
                <w:szCs w:val="24"/>
              </w:rPr>
              <w:t>Theo dõi thực hiện, kiểm tra định kỳ, thu tiền, công khai, báo cáo</w:t>
            </w:r>
          </w:p>
        </w:tc>
        <w:tc>
          <w:tcPr>
            <w:tcW w:w="2321"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5053A9" w14:textId="77777777" w:rsidR="008F0B34" w:rsidRDefault="008412C6" w:rsidP="00AE64DC">
            <w:pPr>
              <w:spacing w:line="276" w:lineRule="auto"/>
            </w:pPr>
            <w:r>
              <w:rPr>
                <w:sz w:val="24"/>
                <w:szCs w:val="24"/>
              </w:rPr>
              <w:t>Bộ phận quản lý CSVC, Kế toán</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A633A3" w14:textId="77777777" w:rsidR="008F0B34" w:rsidRDefault="008412C6" w:rsidP="00AE64DC">
            <w:pPr>
              <w:spacing w:line="276" w:lineRule="auto"/>
            </w:pPr>
            <w:r>
              <w:rPr>
                <w:sz w:val="24"/>
                <w:szCs w:val="24"/>
              </w:rPr>
              <w:t>Sổ theo dõi, báo cáo, biểu mẫu công khai</w:t>
            </w:r>
          </w:p>
        </w:tc>
      </w:tr>
    </w:tbl>
    <w:p w14:paraId="38BB0D8C" w14:textId="77777777" w:rsidR="008F0B34" w:rsidRDefault="008F0B34" w:rsidP="00AE64DC"/>
    <w:p w14:paraId="7B037891" w14:textId="77777777" w:rsidR="008F0B34" w:rsidRDefault="008412C6" w:rsidP="00AE64DC">
      <w:pPr>
        <w:keepNext/>
        <w:spacing w:line="300" w:lineRule="auto"/>
        <w:ind w:firstLine="567"/>
      </w:pPr>
      <w:r>
        <w:rPr>
          <w:b/>
          <w:bCs/>
        </w:rPr>
        <w:t>V. Nội dung phương án khai thác (Mẫu 12)</w:t>
      </w:r>
    </w:p>
    <w:p w14:paraId="4F35422B" w14:textId="77777777" w:rsidR="008F0B34" w:rsidRDefault="008412C6" w:rsidP="00AE64DC">
      <w:pPr>
        <w:spacing w:line="300" w:lineRule="auto"/>
        <w:ind w:firstLine="567"/>
        <w:jc w:val="both"/>
      </w:pPr>
      <w:r>
        <w:t>1. Sự cần thiết và căn cứ pháp lý.</w:t>
      </w:r>
    </w:p>
    <w:p w14:paraId="49385040" w14:textId="77777777" w:rsidR="008F0B34" w:rsidRDefault="008412C6" w:rsidP="00AE64DC">
      <w:pPr>
        <w:spacing w:line="300" w:lineRule="auto"/>
        <w:ind w:firstLine="567"/>
        <w:jc w:val="both"/>
      </w:pPr>
      <w:r>
        <w:t>2. Hiện trạng tài sản: vị trí, diện tích, nguyên giá, hao mòn, trang thiết bị kèm theo, hiện trạng sử dụng; kết quả khai thác giai đoạn trước (số lượt xe, doanh thu, tiền nộp, phản ánh của người sử dụng).</w:t>
      </w:r>
    </w:p>
    <w:p w14:paraId="106B7EEB" w14:textId="77777777" w:rsidR="008F0B34" w:rsidRDefault="008412C6" w:rsidP="00AE64DC">
      <w:pPr>
        <w:spacing w:line="300" w:lineRule="auto"/>
        <w:ind w:firstLine="567"/>
        <w:jc w:val="both"/>
      </w:pPr>
      <w:r>
        <w:t>3. Hình thức khai thác (cho thuê</w:t>
      </w:r>
      <w:r w:rsidR="00FB2F95">
        <w:rPr>
          <w:lang w:val="en-US"/>
        </w:rPr>
        <w:t xml:space="preserve"> </w:t>
      </w:r>
      <w:r>
        <w:t>hoặc hình thức khác theo quy định) và lý do lựa chọn.</w:t>
      </w:r>
    </w:p>
    <w:p w14:paraId="06F0C4C8" w14:textId="77777777" w:rsidR="008F0B34" w:rsidRDefault="008412C6" w:rsidP="00AE64DC">
      <w:pPr>
        <w:spacing w:line="300" w:lineRule="auto"/>
        <w:ind w:firstLine="567"/>
        <w:jc w:val="both"/>
      </w:pPr>
      <w:r>
        <w:t>4. Thời hạn khai thác đề xuất, phù hợp quy định pháp luật và tính chất tài sản.</w:t>
      </w:r>
    </w:p>
    <w:p w14:paraId="5DB9E41A" w14:textId="77777777" w:rsidR="008F0B34" w:rsidRDefault="008412C6" w:rsidP="00AE64DC">
      <w:pPr>
        <w:spacing w:line="300" w:lineRule="auto"/>
        <w:ind w:firstLine="567"/>
        <w:jc w:val="both"/>
      </w:pPr>
      <w:r>
        <w:t>5. Phương án giá: giá cho thuê hoặc mức nộp cho Nhà trường; mức thu dịch vụ đối với người sử dụng (giá trông giữ xe, giá hàng hóa tại căn-tin) không vượt khung giá hoặc mức tối đa do cấp có thẩm quyền quy định (nếu có) và được niêm yết công khai.</w:t>
      </w:r>
    </w:p>
    <w:p w14:paraId="3F70A32B" w14:textId="77777777" w:rsidR="008F0B34" w:rsidRDefault="008412C6" w:rsidP="00AE64DC">
      <w:pPr>
        <w:spacing w:line="300" w:lineRule="auto"/>
        <w:ind w:firstLine="567"/>
        <w:jc w:val="both"/>
      </w:pPr>
      <w:r>
        <w:t>6. Điều kiện của đối tác và yêu cầu chất lượng dịch vụ.</w:t>
      </w:r>
    </w:p>
    <w:p w14:paraId="5F308DC6" w14:textId="77777777" w:rsidR="008F0B34" w:rsidRDefault="008412C6" w:rsidP="00AE64DC">
      <w:pPr>
        <w:spacing w:line="300" w:lineRule="auto"/>
        <w:ind w:firstLine="567"/>
        <w:jc w:val="both"/>
      </w:pPr>
      <w:r>
        <w:t>7. Phương án quản lý, sử dụng số tiền thu được theo quy định.</w:t>
      </w:r>
    </w:p>
    <w:p w14:paraId="64BBC702" w14:textId="77777777" w:rsidR="008F0B34" w:rsidRDefault="008412C6" w:rsidP="00AE64DC">
      <w:pPr>
        <w:spacing w:line="300" w:lineRule="auto"/>
        <w:ind w:firstLine="567"/>
        <w:jc w:val="both"/>
      </w:pPr>
      <w:r>
        <w:t>8. Hiệu quả kinh tế – xã hội.</w:t>
      </w:r>
    </w:p>
    <w:p w14:paraId="12CE8F04" w14:textId="77777777" w:rsidR="008F0B34" w:rsidRDefault="008412C6" w:rsidP="00AE64DC">
      <w:pPr>
        <w:spacing w:line="300" w:lineRule="auto"/>
        <w:ind w:firstLine="567"/>
        <w:jc w:val="both"/>
      </w:pPr>
      <w:r>
        <w:t>9. Biện pháp bảo đảm nhiệm vụ giáo dục, an toàn, an ninh trật tự, phòng cháy chữa cháy, vệ sinh môi trường.</w:t>
      </w:r>
    </w:p>
    <w:p w14:paraId="19514686" w14:textId="77777777" w:rsidR="008F0B34" w:rsidRDefault="008412C6" w:rsidP="00AE64DC">
      <w:pPr>
        <w:spacing w:line="300" w:lineRule="auto"/>
        <w:ind w:firstLine="567"/>
        <w:jc w:val="both"/>
      </w:pPr>
      <w:r>
        <w:t>10. Đánh giá rủi ro và phương án xử lý (đối tác vi phạm, mất xe, cháy nổ, ngộ độc thực phẩm, chấm dứt hợp đồng trước hạn).</w:t>
      </w:r>
    </w:p>
    <w:p w14:paraId="5E0B53C0" w14:textId="77777777" w:rsidR="008F0B34" w:rsidRDefault="008412C6" w:rsidP="00AE64DC">
      <w:pPr>
        <w:spacing w:line="300" w:lineRule="auto"/>
        <w:ind w:firstLine="567"/>
        <w:jc w:val="both"/>
      </w:pPr>
      <w:r>
        <w:t>11. Kiến nghị, đề xuất.</w:t>
      </w:r>
    </w:p>
    <w:p w14:paraId="7398DB1E" w14:textId="77777777" w:rsidR="008F0B34" w:rsidRDefault="008412C6" w:rsidP="00AE64DC">
      <w:pPr>
        <w:keepNext/>
        <w:spacing w:line="300" w:lineRule="auto"/>
        <w:ind w:firstLine="567"/>
      </w:pPr>
      <w:r>
        <w:rPr>
          <w:b/>
          <w:bCs/>
        </w:rPr>
        <w:t>VI. Tiêu chí lựa chọn đối tác</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14"/>
        <w:gridCol w:w="3260"/>
        <w:gridCol w:w="3119"/>
      </w:tblGrid>
      <w:tr w:rsidR="008F0B34" w14:paraId="567BB414" w14:textId="77777777" w:rsidTr="00FB2F95">
        <w:trPr>
          <w:tblHeader/>
        </w:trPr>
        <w:tc>
          <w:tcPr>
            <w:tcW w:w="311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1AFD17" w14:textId="77777777" w:rsidR="008F0B34" w:rsidRPr="00FB2F95" w:rsidRDefault="008412C6" w:rsidP="00FB2F95">
            <w:pPr>
              <w:jc w:val="center"/>
            </w:pPr>
            <w:r w:rsidRPr="00FB2F95">
              <w:t>Nhóm tiêu chí</w:t>
            </w:r>
          </w:p>
        </w:tc>
        <w:tc>
          <w:tcPr>
            <w:tcW w:w="3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6C4A7A" w14:textId="77777777" w:rsidR="008F0B34" w:rsidRPr="00FB2F95" w:rsidRDefault="008412C6" w:rsidP="00FB2F95">
            <w:pPr>
              <w:jc w:val="center"/>
            </w:pPr>
            <w:r w:rsidRPr="00FB2F95">
              <w:t>Nhà xe</w:t>
            </w:r>
          </w:p>
        </w:tc>
        <w:tc>
          <w:tcPr>
            <w:tcW w:w="31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71EC1C" w14:textId="77777777" w:rsidR="008F0B34" w:rsidRPr="00FB2F95" w:rsidRDefault="008412C6" w:rsidP="00FB2F95">
            <w:pPr>
              <w:jc w:val="center"/>
            </w:pPr>
            <w:r w:rsidRPr="00FB2F95">
              <w:t>Căn-tin</w:t>
            </w:r>
          </w:p>
        </w:tc>
      </w:tr>
      <w:tr w:rsidR="008F0B34" w14:paraId="6F9C05FE" w14:textId="77777777" w:rsidTr="00AE64DC">
        <w:tc>
          <w:tcPr>
            <w:tcW w:w="311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B84F29" w14:textId="77777777" w:rsidR="008F0B34" w:rsidRDefault="008412C6" w:rsidP="00AE64DC">
            <w:pPr>
              <w:spacing w:line="276" w:lineRule="auto"/>
            </w:pPr>
            <w:r>
              <w:rPr>
                <w:sz w:val="24"/>
                <w:szCs w:val="24"/>
              </w:rPr>
              <w:t>Năng lực, kinh nghiệm, uy tín</w:t>
            </w:r>
          </w:p>
        </w:tc>
        <w:tc>
          <w:tcPr>
            <w:tcW w:w="3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C1C750" w14:textId="77777777" w:rsidR="008F0B34" w:rsidRDefault="008412C6" w:rsidP="00AE64DC">
            <w:pPr>
              <w:spacing w:line="276" w:lineRule="auto"/>
            </w:pPr>
            <w:r>
              <w:rPr>
                <w:sz w:val="24"/>
                <w:szCs w:val="24"/>
              </w:rPr>
              <w:t>Kinh nghiệm trông giữ xe, nhân sự, lý lịch người trông giữ</w:t>
            </w:r>
          </w:p>
        </w:tc>
        <w:tc>
          <w:tcPr>
            <w:tcW w:w="31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0825B9" w14:textId="77777777" w:rsidR="008F0B34" w:rsidRDefault="008412C6" w:rsidP="00AE64DC">
            <w:pPr>
              <w:spacing w:line="276" w:lineRule="auto"/>
            </w:pPr>
            <w:r>
              <w:rPr>
                <w:sz w:val="24"/>
                <w:szCs w:val="24"/>
              </w:rPr>
              <w:t>Kinh nghiệm kinh doanh ăn uống, nhân sự, giấy tờ pháp lý</w:t>
            </w:r>
          </w:p>
        </w:tc>
      </w:tr>
      <w:tr w:rsidR="008F0B34" w14:paraId="582A5016" w14:textId="77777777" w:rsidTr="00AE64DC">
        <w:tc>
          <w:tcPr>
            <w:tcW w:w="311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9ECEAB" w14:textId="77777777" w:rsidR="008F0B34" w:rsidRDefault="008412C6" w:rsidP="00AE64DC">
            <w:pPr>
              <w:spacing w:line="276" w:lineRule="auto"/>
            </w:pPr>
            <w:r>
              <w:rPr>
                <w:sz w:val="24"/>
                <w:szCs w:val="24"/>
              </w:rPr>
              <w:lastRenderedPageBreak/>
              <w:t>Phương án tổ chức và chất lượng dịch vụ</w:t>
            </w:r>
          </w:p>
        </w:tc>
        <w:tc>
          <w:tcPr>
            <w:tcW w:w="3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6B5775" w14:textId="77777777" w:rsidR="008F0B34" w:rsidRDefault="00FB2F95" w:rsidP="00AE64DC">
            <w:pPr>
              <w:spacing w:line="276" w:lineRule="auto"/>
            </w:pPr>
            <w:r>
              <w:rPr>
                <w:sz w:val="24"/>
                <w:szCs w:val="24"/>
                <w:lang w:val="en-US"/>
              </w:rPr>
              <w:t>Q</w:t>
            </w:r>
            <w:r w:rsidR="008412C6">
              <w:rPr>
                <w:sz w:val="24"/>
                <w:szCs w:val="24"/>
              </w:rPr>
              <w:t>uy trình vé/thẻ, nhận – trả xe, xử lý sự cố</w:t>
            </w:r>
          </w:p>
        </w:tc>
        <w:tc>
          <w:tcPr>
            <w:tcW w:w="31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06D51C" w14:textId="77777777" w:rsidR="008F0B34" w:rsidRDefault="008412C6" w:rsidP="00AE64DC">
            <w:pPr>
              <w:spacing w:line="276" w:lineRule="auto"/>
            </w:pPr>
            <w:r>
              <w:rPr>
                <w:sz w:val="24"/>
                <w:szCs w:val="24"/>
              </w:rPr>
              <w:t>Thực đơn, quy trình chế biến, nguồn gốc thực phẩm, vệ sinh, xử lý rác</w:t>
            </w:r>
          </w:p>
        </w:tc>
      </w:tr>
      <w:tr w:rsidR="008F0B34" w14:paraId="182EC6DE" w14:textId="77777777" w:rsidTr="00AE64DC">
        <w:tc>
          <w:tcPr>
            <w:tcW w:w="311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4F4FAE" w14:textId="77777777" w:rsidR="008F0B34" w:rsidRDefault="008412C6" w:rsidP="00AE64DC">
            <w:pPr>
              <w:spacing w:line="276" w:lineRule="auto"/>
            </w:pPr>
            <w:r>
              <w:rPr>
                <w:sz w:val="24"/>
                <w:szCs w:val="24"/>
              </w:rPr>
              <w:t>Giá, mức thu và lợi ích cho Nhà trường, người sử dụng</w:t>
            </w:r>
          </w:p>
        </w:tc>
        <w:tc>
          <w:tcPr>
            <w:tcW w:w="3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B0B16E" w14:textId="77777777" w:rsidR="008F0B34" w:rsidRDefault="008412C6" w:rsidP="00AE64DC">
            <w:pPr>
              <w:spacing w:line="276" w:lineRule="auto"/>
            </w:pPr>
            <w:r>
              <w:rPr>
                <w:sz w:val="24"/>
                <w:szCs w:val="24"/>
              </w:rPr>
              <w:t>Mức nộp cho Nhà trường; giá trông giữ hợp lý, công khai</w:t>
            </w:r>
          </w:p>
        </w:tc>
        <w:tc>
          <w:tcPr>
            <w:tcW w:w="31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93C664" w14:textId="77777777" w:rsidR="008F0B34" w:rsidRDefault="008412C6" w:rsidP="00AE64DC">
            <w:pPr>
              <w:spacing w:line="276" w:lineRule="auto"/>
            </w:pPr>
            <w:r>
              <w:rPr>
                <w:sz w:val="24"/>
                <w:szCs w:val="24"/>
              </w:rPr>
              <w:t>Mức nộp cho Nhà trường; giá hàng hóa hợp lý, công khai</w:t>
            </w:r>
          </w:p>
        </w:tc>
      </w:tr>
      <w:tr w:rsidR="008F0B34" w14:paraId="40EE0C16" w14:textId="77777777" w:rsidTr="00AE64DC">
        <w:tc>
          <w:tcPr>
            <w:tcW w:w="311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58FF2A3" w14:textId="77777777" w:rsidR="008F0B34" w:rsidRDefault="008412C6" w:rsidP="00AE64DC">
            <w:pPr>
              <w:spacing w:line="276" w:lineRule="auto"/>
            </w:pPr>
            <w:r>
              <w:rPr>
                <w:sz w:val="24"/>
                <w:szCs w:val="24"/>
              </w:rPr>
              <w:t>Bảo đảm an toàn</w:t>
            </w:r>
          </w:p>
        </w:tc>
        <w:tc>
          <w:tcPr>
            <w:tcW w:w="3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5C35B4" w14:textId="77777777" w:rsidR="008F0B34" w:rsidRDefault="008412C6" w:rsidP="00AE64DC">
            <w:pPr>
              <w:spacing w:line="276" w:lineRule="auto"/>
            </w:pPr>
            <w:r>
              <w:rPr>
                <w:sz w:val="24"/>
                <w:szCs w:val="24"/>
              </w:rPr>
              <w:t>An ninh, trật tự, phòng cháy chữa cháy (kể cả khu sạc xe điện)</w:t>
            </w:r>
          </w:p>
        </w:tc>
        <w:tc>
          <w:tcPr>
            <w:tcW w:w="31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284EFBE" w14:textId="77777777" w:rsidR="008F0B34" w:rsidRDefault="008412C6" w:rsidP="00AE64DC">
            <w:pPr>
              <w:spacing w:line="276" w:lineRule="auto"/>
            </w:pPr>
            <w:r>
              <w:rPr>
                <w:sz w:val="24"/>
                <w:szCs w:val="24"/>
              </w:rPr>
              <w:t>An toàn thực phẩm, phòng cháy chữa cháy, an toàn điện – gas</w:t>
            </w:r>
          </w:p>
        </w:tc>
      </w:tr>
      <w:tr w:rsidR="008F0B34" w14:paraId="2C6CB8A0" w14:textId="77777777" w:rsidTr="00AE64DC">
        <w:tc>
          <w:tcPr>
            <w:tcW w:w="3114"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528D74" w14:textId="77777777" w:rsidR="008F0B34" w:rsidRDefault="008412C6" w:rsidP="00AE64DC">
            <w:pPr>
              <w:spacing w:line="276" w:lineRule="auto"/>
            </w:pPr>
            <w:r>
              <w:rPr>
                <w:sz w:val="24"/>
                <w:szCs w:val="24"/>
              </w:rPr>
              <w:t>Cam kết trách nhiệm</w:t>
            </w:r>
          </w:p>
        </w:tc>
        <w:tc>
          <w:tcPr>
            <w:tcW w:w="326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5093D03" w14:textId="77777777" w:rsidR="008F0B34" w:rsidRDefault="008412C6" w:rsidP="00AE64DC">
            <w:pPr>
              <w:spacing w:line="276" w:lineRule="auto"/>
            </w:pPr>
            <w:r>
              <w:rPr>
                <w:sz w:val="24"/>
                <w:szCs w:val="24"/>
              </w:rPr>
              <w:t>Bồi thường mất, hỏng xe; bảo hiểm (nếu có)</w:t>
            </w:r>
          </w:p>
        </w:tc>
        <w:tc>
          <w:tcPr>
            <w:tcW w:w="311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765376" w14:textId="77777777" w:rsidR="008F0B34" w:rsidRDefault="008412C6" w:rsidP="00AE64DC">
            <w:pPr>
              <w:spacing w:line="276" w:lineRule="auto"/>
            </w:pPr>
            <w:r>
              <w:rPr>
                <w:sz w:val="24"/>
                <w:szCs w:val="24"/>
              </w:rPr>
              <w:t>Bồi thường khi để xảy ra ngộ độc, thiệt hại; cam kết chất lượng</w:t>
            </w:r>
          </w:p>
        </w:tc>
      </w:tr>
    </w:tbl>
    <w:p w14:paraId="61F39509" w14:textId="77777777" w:rsidR="008F0B34" w:rsidRDefault="008F0B34" w:rsidP="00AE64DC"/>
    <w:p w14:paraId="58A95BFA" w14:textId="77777777" w:rsidR="008F0B34" w:rsidRDefault="008412C6" w:rsidP="00AE64DC">
      <w:pPr>
        <w:spacing w:line="300" w:lineRule="auto"/>
        <w:ind w:firstLine="567"/>
        <w:jc w:val="both"/>
      </w:pPr>
      <w:r>
        <w:t>Hội đồng lựa chọn cụ thể hóa và công bố trong Thông báo lựa chọn đối tác.</w:t>
      </w:r>
    </w:p>
    <w:p w14:paraId="743A5A43" w14:textId="77777777" w:rsidR="008F0B34" w:rsidRDefault="008412C6" w:rsidP="00AE64DC">
      <w:pPr>
        <w:keepNext/>
        <w:spacing w:line="300" w:lineRule="auto"/>
        <w:ind w:firstLine="567"/>
      </w:pPr>
      <w:r>
        <w:rPr>
          <w:b/>
          <w:bCs/>
        </w:rPr>
        <w:t>VII. Điều kiện riêng đối với từng loại dịch vụ</w:t>
      </w:r>
    </w:p>
    <w:p w14:paraId="7DA5B160" w14:textId="77777777" w:rsidR="008F0B34" w:rsidRDefault="008412C6" w:rsidP="00AE64DC">
      <w:pPr>
        <w:spacing w:line="300" w:lineRule="auto"/>
        <w:ind w:firstLine="567"/>
        <w:jc w:val="both"/>
      </w:pPr>
      <w:r>
        <w:t>1. Nhà xe:</w:t>
      </w:r>
    </w:p>
    <w:p w14:paraId="5892A596" w14:textId="77777777" w:rsidR="008F0B34" w:rsidRDefault="008412C6" w:rsidP="00D2645F">
      <w:pPr>
        <w:spacing w:line="300" w:lineRule="auto"/>
        <w:ind w:firstLine="567"/>
        <w:jc w:val="both"/>
      </w:pPr>
      <w:r>
        <w:t>a) Có bố trí, phân khu (học sinh, giáo viên – nhân viên, khách), biển báo, nội quy niêm yết;</w:t>
      </w:r>
    </w:p>
    <w:p w14:paraId="0CE7531F" w14:textId="77777777" w:rsidR="008F0B34" w:rsidRDefault="008412C6" w:rsidP="00D2645F">
      <w:pPr>
        <w:spacing w:line="300" w:lineRule="auto"/>
        <w:ind w:firstLine="567"/>
        <w:jc w:val="both"/>
      </w:pPr>
      <w:r>
        <w:t>b) Có vé hoặc thẻ gửi xe, sổ theo dõi; bảo đảm đối chiếu khi nhận xe; có phương án bồi thường khi để mất, hỏng xe;</w:t>
      </w:r>
    </w:p>
    <w:p w14:paraId="216C87C2" w14:textId="77777777" w:rsidR="008F0B34" w:rsidRDefault="008412C6" w:rsidP="00D2645F">
      <w:pPr>
        <w:spacing w:line="300" w:lineRule="auto"/>
        <w:ind w:firstLine="567"/>
        <w:jc w:val="both"/>
      </w:pPr>
      <w:r>
        <w:t>c) Người trông giữ có lý lịch rõ ràng, được Nhà trường chấp thuận, mặc đồng phục hoặc đeo bảng tên;</w:t>
      </w:r>
    </w:p>
    <w:p w14:paraId="5BA0D97E" w14:textId="77777777" w:rsidR="008F0B34" w:rsidRDefault="008412C6" w:rsidP="00D2645F">
      <w:pPr>
        <w:spacing w:line="300" w:lineRule="auto"/>
        <w:ind w:firstLine="567"/>
        <w:jc w:val="both"/>
      </w:pPr>
      <w:r>
        <w:t>d) Thực hiện nghiêm quy định phòng cháy chữa cháy, quản lý khu vực sạc điện cho xe điện; không để hàng hóa dễ cháy nổ trong nhà xe;</w:t>
      </w:r>
    </w:p>
    <w:p w14:paraId="44C4A392" w14:textId="77777777" w:rsidR="008F0B34" w:rsidRDefault="008412C6" w:rsidP="00D2645F">
      <w:pPr>
        <w:spacing w:line="300" w:lineRule="auto"/>
        <w:ind w:firstLine="567"/>
        <w:jc w:val="both"/>
      </w:pPr>
      <w:r>
        <w:t>đ) Chỉ trông giữ phương tiện của học sinh, giáo viên, nhân viên và khách đến làm việc; không kinh doanh dịch vụ khác khi chưa được cho phép.</w:t>
      </w:r>
    </w:p>
    <w:p w14:paraId="46C3E7FD" w14:textId="77777777" w:rsidR="008F0B34" w:rsidRDefault="008412C6" w:rsidP="00AE64DC">
      <w:pPr>
        <w:spacing w:line="300" w:lineRule="auto"/>
        <w:ind w:firstLine="567"/>
        <w:jc w:val="both"/>
      </w:pPr>
      <w:r>
        <w:t>2. Căn-tin:</w:t>
      </w:r>
    </w:p>
    <w:p w14:paraId="64A7A77B" w14:textId="77777777" w:rsidR="008F0B34" w:rsidRDefault="008412C6" w:rsidP="00D2645F">
      <w:pPr>
        <w:spacing w:line="300" w:lineRule="auto"/>
        <w:ind w:firstLine="567"/>
        <w:jc w:val="both"/>
      </w:pPr>
      <w:r>
        <w:t>a) Đủ điều kiện kinh doanh, an toàn thực phẩm theo quy định pháp luật; nhân viên được khám sức khỏe, tập huấn kiến thức an toàn thực phẩm;</w:t>
      </w:r>
    </w:p>
    <w:p w14:paraId="0ED0F9F8" w14:textId="77777777" w:rsidR="008F0B34" w:rsidRDefault="008412C6" w:rsidP="00D2645F">
      <w:pPr>
        <w:spacing w:line="300" w:lineRule="auto"/>
        <w:ind w:firstLine="567"/>
        <w:jc w:val="both"/>
      </w:pPr>
      <w:r>
        <w:t>b) Có nguồn gốc thực phẩm rõ ràng, thực hiện quy trình lưu mẫu thức ăn (nếu thuộc diện phải lưu mẫu), kiểm soát vệ sinh dụng cụ, khu chế biến và xử lý rác thải;</w:t>
      </w:r>
    </w:p>
    <w:p w14:paraId="0212623C" w14:textId="77777777" w:rsidR="008F0B34" w:rsidRDefault="008412C6" w:rsidP="00D2645F">
      <w:pPr>
        <w:spacing w:line="300" w:lineRule="auto"/>
        <w:ind w:firstLine="567"/>
        <w:jc w:val="both"/>
      </w:pPr>
      <w:r>
        <w:t>c) Niêm yết giá, thực đơn; không bán đồ uống có cồn, thuốc lá, thực phẩm, đồ chơi không phù hợp với lứa tuổi học sinh;</w:t>
      </w:r>
    </w:p>
    <w:p w14:paraId="164F41AF" w14:textId="77777777" w:rsidR="008F0B34" w:rsidRDefault="008412C6" w:rsidP="00D2645F">
      <w:pPr>
        <w:spacing w:line="300" w:lineRule="auto"/>
        <w:ind w:firstLine="567"/>
        <w:jc w:val="both"/>
      </w:pPr>
      <w:r>
        <w:t>d) Bảo đảm an toàn điện, gas, phòng cháy chữa cháy trong khu vực kinh doanh;</w:t>
      </w:r>
    </w:p>
    <w:p w14:paraId="79979EA8" w14:textId="77777777" w:rsidR="008F0B34" w:rsidRDefault="008412C6" w:rsidP="00D2645F">
      <w:pPr>
        <w:spacing w:line="300" w:lineRule="auto"/>
        <w:ind w:firstLine="567"/>
        <w:jc w:val="both"/>
      </w:pPr>
      <w:r>
        <w:t>đ) Chịu sự kiểm tra, giám sát của Nhà trường, nhân viên y tế và Ban đại diện cha mẹ học sinh.</w:t>
      </w:r>
    </w:p>
    <w:p w14:paraId="48AE79D5" w14:textId="77777777" w:rsidR="008F0B34" w:rsidRDefault="008412C6" w:rsidP="00AE64DC">
      <w:pPr>
        <w:spacing w:line="300" w:lineRule="auto"/>
        <w:ind w:firstLine="567"/>
        <w:jc w:val="both"/>
      </w:pPr>
      <w:r>
        <w:t xml:space="preserve">3. Điều kiện chung của hợp đồng: nêu rõ thời hạn, mức nộp, phương thức và thời hạn thanh toán; tiền đặt cọc (nếu có); chi phí điện, nước; trách nhiệm sửa chữa, bảo quản tài sản; không chuyển nhượng, cho thuê lại; không tự ý thay đổi kết cấu, công năng; hoàn trả </w:t>
      </w:r>
      <w:r>
        <w:lastRenderedPageBreak/>
        <w:t>mặt bằng và tài sản khi hết hạn; Nhà trường được quyền kiểm tra bất kỳ lúc nào và chấm dứt hợp đồng khi đối tác vi phạm nghiêm trọng.</w:t>
      </w:r>
    </w:p>
    <w:p w14:paraId="6884C24F" w14:textId="77777777" w:rsidR="008F0B34" w:rsidRDefault="008412C6" w:rsidP="00AE64DC">
      <w:pPr>
        <w:keepNext/>
        <w:spacing w:line="300" w:lineRule="auto"/>
        <w:ind w:firstLine="567"/>
      </w:pPr>
      <w:r>
        <w:rPr>
          <w:b/>
          <w:bCs/>
        </w:rPr>
        <w:t>VIII. Quản lý tài chính và công khai</w:t>
      </w:r>
    </w:p>
    <w:p w14:paraId="481F3A0C" w14:textId="77777777" w:rsidR="008F0B34" w:rsidRDefault="008412C6" w:rsidP="00AE64DC">
      <w:pPr>
        <w:spacing w:line="300" w:lineRule="auto"/>
        <w:ind w:firstLine="567"/>
        <w:jc w:val="both"/>
      </w:pPr>
      <w:r>
        <w:t>1. Toàn bộ khoản thu từ khai thác nhà xe, căn-tin được Kế toán hạch toán đầy đủ, theo dõi riêng, quản lý và sử dụng theo Điều 45 của Quy chế này; không thu, chi ngoài sổ sách.</w:t>
      </w:r>
    </w:p>
    <w:p w14:paraId="7102C708" w14:textId="77777777" w:rsidR="00D31486" w:rsidRPr="00D31486" w:rsidRDefault="008412C6" w:rsidP="00D31486">
      <w:pPr>
        <w:spacing w:line="300" w:lineRule="auto"/>
        <w:ind w:firstLine="567"/>
        <w:jc w:val="both"/>
        <w:rPr>
          <w:lang w:val="en-US"/>
        </w:rPr>
      </w:pPr>
      <w:r>
        <w:t xml:space="preserve">2. Phương án, kết quả lựa chọn đối tác, hợp đồng, mức nộp và mức thu dịch vụ </w:t>
      </w:r>
      <w:proofErr w:type="spellStart"/>
      <w:r w:rsidR="00D31486">
        <w:rPr>
          <w:lang w:val="en-US"/>
        </w:rPr>
        <w:t>phải</w:t>
      </w:r>
      <w:proofErr w:type="spellEnd"/>
      <w:r w:rsidR="00D31486">
        <w:rPr>
          <w:lang w:val="en-US"/>
        </w:rPr>
        <w:t xml:space="preserve"> </w:t>
      </w:r>
      <w:r>
        <w:t>được công khai (</w:t>
      </w:r>
      <w:proofErr w:type="spellStart"/>
      <w:r>
        <w:t>we</w:t>
      </w:r>
      <w:r w:rsidR="00D31486">
        <w:t>bsite</w:t>
      </w:r>
      <w:proofErr w:type="spellEnd"/>
      <w:r w:rsidR="00D31486">
        <w:t xml:space="preserve"> của Nhà trường, niêm yết</w:t>
      </w:r>
      <w:r w:rsidR="00D31486">
        <w:rPr>
          <w:lang w:val="en-US"/>
        </w:rPr>
        <w:t>).</w:t>
      </w:r>
    </w:p>
    <w:sectPr w:rsidR="00D31486" w:rsidRPr="00D31486" w:rsidSect="00D31486">
      <w:footerReference w:type="default" r:id="rId9"/>
      <w:pgSz w:w="11906" w:h="16838"/>
      <w:pgMar w:top="851" w:right="1134" w:bottom="568"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5B511" w14:textId="77777777" w:rsidR="00EB5520" w:rsidRDefault="00EB5520">
      <w:r>
        <w:separator/>
      </w:r>
    </w:p>
  </w:endnote>
  <w:endnote w:type="continuationSeparator" w:id="0">
    <w:p w14:paraId="317700DC" w14:textId="77777777" w:rsidR="00EB5520" w:rsidRDefault="00EB5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0FA8D" w14:textId="77777777" w:rsidR="0068397A" w:rsidRDefault="0068397A">
    <w:pPr>
      <w:jc w:val="center"/>
    </w:pPr>
    <w:r>
      <w:rPr>
        <w:sz w:val="22"/>
        <w:szCs w:val="22"/>
      </w:rPr>
      <w:fldChar w:fldCharType="begin"/>
    </w:r>
    <w:r>
      <w:rPr>
        <w:sz w:val="22"/>
        <w:szCs w:val="22"/>
      </w:rPr>
      <w:instrText>PAGE</w:instrText>
    </w:r>
    <w:r>
      <w:rPr>
        <w:sz w:val="22"/>
        <w:szCs w:val="22"/>
      </w:rPr>
      <w:fldChar w:fldCharType="separate"/>
    </w:r>
    <w:r w:rsidR="00D31486">
      <w:rPr>
        <w:noProof/>
        <w:sz w:val="22"/>
        <w:szCs w:val="22"/>
      </w:rPr>
      <w:t>22</w:t>
    </w:r>
    <w:r>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5FF2A" w14:textId="77777777" w:rsidR="00EB5520" w:rsidRDefault="00EB5520">
      <w:r>
        <w:separator/>
      </w:r>
    </w:p>
  </w:footnote>
  <w:footnote w:type="continuationSeparator" w:id="0">
    <w:p w14:paraId="25C2F46A" w14:textId="77777777" w:rsidR="00EB5520" w:rsidRDefault="00EB55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0B0263"/>
    <w:multiLevelType w:val="hybridMultilevel"/>
    <w:tmpl w:val="CFBA8DFE"/>
    <w:lvl w:ilvl="0" w:tplc="D462454E">
      <w:start w:val="1"/>
      <w:numFmt w:val="bullet"/>
      <w:lvlText w:val="●"/>
      <w:lvlJc w:val="left"/>
      <w:pPr>
        <w:ind w:left="720" w:hanging="360"/>
      </w:pPr>
    </w:lvl>
    <w:lvl w:ilvl="1" w:tplc="3A58B668">
      <w:start w:val="1"/>
      <w:numFmt w:val="bullet"/>
      <w:lvlText w:val="○"/>
      <w:lvlJc w:val="left"/>
      <w:pPr>
        <w:ind w:left="1440" w:hanging="360"/>
      </w:pPr>
    </w:lvl>
    <w:lvl w:ilvl="2" w:tplc="562C68EC">
      <w:start w:val="1"/>
      <w:numFmt w:val="bullet"/>
      <w:lvlText w:val="■"/>
      <w:lvlJc w:val="left"/>
      <w:pPr>
        <w:ind w:left="2160" w:hanging="360"/>
      </w:pPr>
    </w:lvl>
    <w:lvl w:ilvl="3" w:tplc="9F368B10">
      <w:start w:val="1"/>
      <w:numFmt w:val="bullet"/>
      <w:lvlText w:val="●"/>
      <w:lvlJc w:val="left"/>
      <w:pPr>
        <w:ind w:left="2880" w:hanging="360"/>
      </w:pPr>
    </w:lvl>
    <w:lvl w:ilvl="4" w:tplc="67C8EA12">
      <w:start w:val="1"/>
      <w:numFmt w:val="bullet"/>
      <w:lvlText w:val="○"/>
      <w:lvlJc w:val="left"/>
      <w:pPr>
        <w:ind w:left="3600" w:hanging="360"/>
      </w:pPr>
    </w:lvl>
    <w:lvl w:ilvl="5" w:tplc="6666BAF2">
      <w:start w:val="1"/>
      <w:numFmt w:val="bullet"/>
      <w:lvlText w:val="■"/>
      <w:lvlJc w:val="left"/>
      <w:pPr>
        <w:ind w:left="4320" w:hanging="360"/>
      </w:pPr>
    </w:lvl>
    <w:lvl w:ilvl="6" w:tplc="8FB2298C">
      <w:start w:val="1"/>
      <w:numFmt w:val="bullet"/>
      <w:lvlText w:val="●"/>
      <w:lvlJc w:val="left"/>
      <w:pPr>
        <w:ind w:left="5040" w:hanging="360"/>
      </w:pPr>
    </w:lvl>
    <w:lvl w:ilvl="7" w:tplc="25769E1A">
      <w:start w:val="1"/>
      <w:numFmt w:val="bullet"/>
      <w:lvlText w:val="●"/>
      <w:lvlJc w:val="left"/>
      <w:pPr>
        <w:ind w:left="5760" w:hanging="360"/>
      </w:pPr>
    </w:lvl>
    <w:lvl w:ilvl="8" w:tplc="F3E0A23E">
      <w:start w:val="1"/>
      <w:numFmt w:val="bullet"/>
      <w:lvlText w:val="●"/>
      <w:lvlJc w:val="left"/>
      <w:pPr>
        <w:ind w:left="6480" w:hanging="360"/>
      </w:pPr>
    </w:lvl>
  </w:abstractNum>
  <w:num w:numId="1" w16cid:durableId="19745569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B34"/>
    <w:rsid w:val="000A4A3D"/>
    <w:rsid w:val="00127528"/>
    <w:rsid w:val="0016727D"/>
    <w:rsid w:val="00184073"/>
    <w:rsid w:val="001C5088"/>
    <w:rsid w:val="001E7905"/>
    <w:rsid w:val="003964F8"/>
    <w:rsid w:val="0068397A"/>
    <w:rsid w:val="0070194E"/>
    <w:rsid w:val="007B382B"/>
    <w:rsid w:val="008148A7"/>
    <w:rsid w:val="008412C6"/>
    <w:rsid w:val="00857B2E"/>
    <w:rsid w:val="008679F4"/>
    <w:rsid w:val="008E59D3"/>
    <w:rsid w:val="008F0B34"/>
    <w:rsid w:val="00915F04"/>
    <w:rsid w:val="009C015E"/>
    <w:rsid w:val="00A570AE"/>
    <w:rsid w:val="00AD77D3"/>
    <w:rsid w:val="00AE64DC"/>
    <w:rsid w:val="00B404D2"/>
    <w:rsid w:val="00C91568"/>
    <w:rsid w:val="00D2645F"/>
    <w:rsid w:val="00D31486"/>
    <w:rsid w:val="00E664AB"/>
    <w:rsid w:val="00EB5520"/>
    <w:rsid w:val="00FB2F9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AC509"/>
  <w15:docId w15:val="{56A5D671-7E9A-45EA-BDBF-69F93AE2F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uiPriority w:val="9"/>
    <w:qFormat/>
    <w:pPr>
      <w:outlineLvl w:val="0"/>
    </w:pPr>
    <w:rPr>
      <w:color w:val="2E74B5"/>
      <w:sz w:val="32"/>
      <w:szCs w:val="32"/>
    </w:rPr>
  </w:style>
  <w:style w:type="paragraph" w:styleId="u2">
    <w:name w:val="heading 2"/>
    <w:uiPriority w:val="9"/>
    <w:semiHidden/>
    <w:unhideWhenUsed/>
    <w:qFormat/>
    <w:pPr>
      <w:outlineLvl w:val="1"/>
    </w:pPr>
    <w:rPr>
      <w:color w:val="2E74B5"/>
    </w:rPr>
  </w:style>
  <w:style w:type="paragraph" w:styleId="u3">
    <w:name w:val="heading 3"/>
    <w:uiPriority w:val="9"/>
    <w:semiHidden/>
    <w:unhideWhenUsed/>
    <w:qFormat/>
    <w:pPr>
      <w:outlineLvl w:val="2"/>
    </w:pPr>
    <w:rPr>
      <w:color w:val="1F4D78"/>
      <w:sz w:val="24"/>
      <w:szCs w:val="24"/>
    </w:rPr>
  </w:style>
  <w:style w:type="paragraph" w:styleId="u4">
    <w:name w:val="heading 4"/>
    <w:uiPriority w:val="9"/>
    <w:semiHidden/>
    <w:unhideWhenUsed/>
    <w:qFormat/>
    <w:pPr>
      <w:outlineLvl w:val="3"/>
    </w:pPr>
    <w:rPr>
      <w:i/>
      <w:iCs/>
      <w:color w:val="2E74B5"/>
    </w:rPr>
  </w:style>
  <w:style w:type="paragraph" w:styleId="u5">
    <w:name w:val="heading 5"/>
    <w:uiPriority w:val="9"/>
    <w:semiHidden/>
    <w:unhideWhenUsed/>
    <w:qFormat/>
    <w:pPr>
      <w:outlineLvl w:val="4"/>
    </w:pPr>
    <w:rPr>
      <w:color w:val="2E74B5"/>
    </w:rPr>
  </w:style>
  <w:style w:type="paragraph" w:styleId="u6">
    <w:name w:val="heading 6"/>
    <w:uiPriority w:val="9"/>
    <w:semiHidden/>
    <w:unhideWhenUsed/>
    <w:qFormat/>
    <w:pPr>
      <w:outlineLvl w:val="5"/>
    </w:pPr>
    <w:rPr>
      <w:color w:val="1F4D7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uiPriority w:val="10"/>
    <w:qFormat/>
    <w:rPr>
      <w:sz w:val="56"/>
      <w:szCs w:val="56"/>
    </w:rPr>
  </w:style>
  <w:style w:type="paragraph" w:customStyle="1" w:styleId="Manh1">
    <w:name w:val="Mạnh1"/>
    <w:qFormat/>
    <w:rPr>
      <w:b/>
      <w:bCs/>
    </w:rPr>
  </w:style>
  <w:style w:type="paragraph" w:styleId="oancuaDanhsach">
    <w:name w:val="List Paragraph"/>
    <w:qFormat/>
  </w:style>
  <w:style w:type="character" w:styleId="Siuktni">
    <w:name w:val="Hyperlink"/>
    <w:uiPriority w:val="99"/>
    <w:unhideWhenUsed/>
    <w:rPr>
      <w:color w:val="0563C1"/>
      <w:u w:val="single"/>
    </w:rPr>
  </w:style>
  <w:style w:type="character" w:styleId="ThamchiuCcchu">
    <w:name w:val="footnote reference"/>
    <w:uiPriority w:val="99"/>
    <w:semiHidden/>
    <w:unhideWhenUsed/>
    <w:rPr>
      <w:vertAlign w:val="superscript"/>
    </w:rPr>
  </w:style>
  <w:style w:type="paragraph" w:styleId="VnbanCcchu">
    <w:name w:val="footnote text"/>
    <w:link w:val="VnbanCcchuChar"/>
    <w:uiPriority w:val="99"/>
    <w:semiHidden/>
    <w:unhideWhenUsed/>
    <w:rPr>
      <w:sz w:val="20"/>
      <w:szCs w:val="20"/>
    </w:rPr>
  </w:style>
  <w:style w:type="character" w:customStyle="1" w:styleId="VnbanCcchuChar">
    <w:name w:val="Văn bản Cước chú Char"/>
    <w:link w:val="VnbanCcchu"/>
    <w:uiPriority w:val="99"/>
    <w:semiHidden/>
    <w:unhideWhenUsed/>
    <w:rPr>
      <w:sz w:val="20"/>
      <w:szCs w:val="20"/>
    </w:rPr>
  </w:style>
  <w:style w:type="character" w:styleId="ThamchiuChuthichcui">
    <w:name w:val="endnote reference"/>
    <w:uiPriority w:val="99"/>
    <w:semiHidden/>
    <w:unhideWhenUsed/>
    <w:rPr>
      <w:vertAlign w:val="superscript"/>
    </w:rPr>
  </w:style>
  <w:style w:type="paragraph" w:styleId="VnbanChuthichcui">
    <w:name w:val="endnote text"/>
    <w:link w:val="VnbanChuthichcuiChar"/>
    <w:uiPriority w:val="99"/>
    <w:semiHidden/>
    <w:unhideWhenUsed/>
    <w:rPr>
      <w:sz w:val="20"/>
      <w:szCs w:val="20"/>
    </w:rPr>
  </w:style>
  <w:style w:type="character" w:customStyle="1" w:styleId="VnbanChuthichcuiChar">
    <w:name w:val="Văn bản Chú thích cuối Char"/>
    <w:link w:val="VnbanChuthichcui"/>
    <w:uiPriority w:val="99"/>
    <w:semiHidden/>
    <w:unhideWhenUsed/>
    <w:rPr>
      <w:sz w:val="20"/>
      <w:szCs w:val="20"/>
    </w:rPr>
  </w:style>
  <w:style w:type="paragraph" w:styleId="utrang">
    <w:name w:val="header"/>
    <w:basedOn w:val="Binhthng"/>
    <w:link w:val="utrangChar"/>
    <w:uiPriority w:val="99"/>
    <w:unhideWhenUsed/>
    <w:rsid w:val="0068397A"/>
    <w:pPr>
      <w:tabs>
        <w:tab w:val="center" w:pos="4513"/>
        <w:tab w:val="right" w:pos="9026"/>
      </w:tabs>
    </w:pPr>
  </w:style>
  <w:style w:type="character" w:customStyle="1" w:styleId="utrangChar">
    <w:name w:val="Đầu trang Char"/>
    <w:basedOn w:val="Phngmcinhcuaoanvn"/>
    <w:link w:val="utrang"/>
    <w:uiPriority w:val="99"/>
    <w:rsid w:val="0068397A"/>
  </w:style>
  <w:style w:type="paragraph" w:styleId="Chntrang">
    <w:name w:val="footer"/>
    <w:basedOn w:val="Binhthng"/>
    <w:link w:val="ChntrangChar"/>
    <w:uiPriority w:val="99"/>
    <w:unhideWhenUsed/>
    <w:rsid w:val="0068397A"/>
    <w:pPr>
      <w:tabs>
        <w:tab w:val="center" w:pos="4513"/>
        <w:tab w:val="right" w:pos="9026"/>
      </w:tabs>
    </w:pPr>
  </w:style>
  <w:style w:type="character" w:customStyle="1" w:styleId="ChntrangChar">
    <w:name w:val="Chân trang Char"/>
    <w:basedOn w:val="Phngmcinhcuaoanvn"/>
    <w:link w:val="Chntrang"/>
    <w:uiPriority w:val="99"/>
    <w:rsid w:val="00683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7271</Words>
  <Characters>41446</Characters>
  <Application>Microsoft Office Word</Application>
  <DocSecurity>0</DocSecurity>
  <Lines>345</Lines>
  <Paragraphs>97</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Quy chế quản lý, sử dụng tài sản công – Trường THPT Hắc Dịch</vt:lpstr>
      <vt:lpstr>Quy chế quản lý, sử dụng tài sản công – Trường THPT Hắc Dịch</vt:lpstr>
    </vt:vector>
  </TitlesOfParts>
  <Company/>
  <LinksUpToDate>false</LinksUpToDate>
  <CharactersWithSpaces>48620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chế quản lý, sử dụng tài sản công – Trường THPT Hắc Dịch</dc:title>
  <dc:creator>Trường THPT Hắc Dịch</dc:creator>
  <cp:lastModifiedBy>phung vo</cp:lastModifiedBy>
  <cp:revision>2</cp:revision>
  <cp:lastPrinted>2026-10-02T04:14:00Z</cp:lastPrinted>
  <dcterms:created xsi:type="dcterms:W3CDTF">2026-10-09T09:32:00Z</dcterms:created>
  <dcterms:modified xsi:type="dcterms:W3CDTF">2026-10-09T09:32:00Z</dcterms:modified>
</cp:coreProperties>
</file>